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BE3097" w:rsidRPr="00FF270F" w:rsidRDefault="00BE3097" w:rsidP="00BE3097">
      <w:pPr>
        <w:pStyle w:val="Default"/>
        <w:ind w:firstLine="567"/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:rsidR="000F667D" w:rsidRDefault="00BE3097" w:rsidP="0094420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="00BB47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667D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0F667D" w:rsidRPr="000F667D">
        <w:rPr>
          <w:rFonts w:ascii="Times New Roman" w:hAnsi="Times New Roman" w:cs="Times New Roman"/>
          <w:b/>
          <w:bCs/>
          <w:sz w:val="24"/>
          <w:szCs w:val="24"/>
        </w:rPr>
        <w:t xml:space="preserve">ДОМАШНИХ КОНТРОЛЬНЫХ РАБОТ </w:t>
      </w:r>
    </w:p>
    <w:p w:rsidR="00840F59" w:rsidRDefault="00BE3097" w:rsidP="0094420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840F59" w:rsidRPr="00944202" w:rsidRDefault="00BE3097" w:rsidP="0014713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7130" w:rsidRPr="00147130">
        <w:rPr>
          <w:rFonts w:ascii="Times New Roman" w:eastAsia="Times New Roman" w:hAnsi="Times New Roman" w:cs="Times New Roman"/>
          <w:b/>
          <w:sz w:val="24"/>
          <w:szCs w:val="24"/>
        </w:rPr>
        <w:t>ОП.02</w:t>
      </w:r>
      <w:r w:rsidR="00BB47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47130" w:rsidRPr="00147130">
        <w:rPr>
          <w:rFonts w:ascii="Times New Roman" w:eastAsia="Times New Roman" w:hAnsi="Times New Roman" w:cs="Times New Roman"/>
          <w:b/>
          <w:sz w:val="24"/>
          <w:szCs w:val="24"/>
        </w:rPr>
        <w:t>Основы педагогики</w:t>
      </w:r>
    </w:p>
    <w:p w:rsidR="00840F59" w:rsidRPr="002460FD" w:rsidRDefault="00840F59" w:rsidP="00147130">
      <w:pPr>
        <w:widowControl w:val="0"/>
        <w:autoSpaceDE w:val="0"/>
        <w:autoSpaceDN w:val="0"/>
        <w:spacing w:before="1" w:after="0" w:line="240" w:lineRule="auto"/>
        <w:ind w:left="702" w:right="692"/>
        <w:jc w:val="center"/>
        <w:rPr>
          <w:rFonts w:ascii="Times New Roman" w:eastAsia="Times New Roman" w:hAnsi="Times New Roman"/>
          <w:sz w:val="24"/>
          <w:szCs w:val="28"/>
        </w:rPr>
      </w:pPr>
      <w:r w:rsidRPr="002460FD">
        <w:rPr>
          <w:rFonts w:ascii="Times New Roman" w:eastAsia="Times New Roman" w:hAnsi="Times New Roman"/>
          <w:sz w:val="24"/>
          <w:szCs w:val="28"/>
        </w:rPr>
        <w:t>образовательной</w:t>
      </w:r>
      <w:r w:rsidRPr="002460FD">
        <w:rPr>
          <w:rFonts w:ascii="Times New Roman" w:eastAsia="Times New Roman" w:hAnsi="Times New Roman"/>
          <w:spacing w:val="1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программы</w:t>
      </w:r>
      <w:r w:rsidRPr="002460FD">
        <w:rPr>
          <w:rFonts w:ascii="Times New Roman" w:eastAsia="Times New Roman" w:hAnsi="Times New Roman"/>
          <w:spacing w:val="1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среднего профессионального образования подготовки</w:t>
      </w:r>
      <w:r>
        <w:rPr>
          <w:rFonts w:ascii="Times New Roman" w:eastAsia="Times New Roman" w:hAnsi="Times New Roman"/>
          <w:sz w:val="24"/>
          <w:szCs w:val="28"/>
        </w:rPr>
        <w:t xml:space="preserve">  </w:t>
      </w:r>
      <w:r w:rsidRPr="002460FD">
        <w:rPr>
          <w:rFonts w:ascii="Times New Roman" w:eastAsia="Times New Roman" w:hAnsi="Times New Roman"/>
          <w:spacing w:val="-57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pacing w:val="-57"/>
          <w:sz w:val="24"/>
          <w:szCs w:val="28"/>
        </w:rPr>
        <w:t xml:space="preserve">        </w:t>
      </w:r>
      <w:r w:rsidRPr="002460FD">
        <w:rPr>
          <w:rFonts w:ascii="Times New Roman" w:eastAsia="Times New Roman" w:hAnsi="Times New Roman"/>
          <w:sz w:val="24"/>
          <w:szCs w:val="28"/>
        </w:rPr>
        <w:t>специалистов</w:t>
      </w:r>
      <w:r w:rsidRPr="002460FD">
        <w:rPr>
          <w:rFonts w:ascii="Times New Roman" w:eastAsia="Times New Roman" w:hAnsi="Times New Roman"/>
          <w:spacing w:val="3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среднего</w:t>
      </w:r>
      <w:r w:rsidRPr="002460FD">
        <w:rPr>
          <w:rFonts w:ascii="Times New Roman" w:eastAsia="Times New Roman" w:hAnsi="Times New Roman"/>
          <w:spacing w:val="2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звена по специальности</w:t>
      </w:r>
    </w:p>
    <w:p w:rsidR="00840F59" w:rsidRPr="002460FD" w:rsidRDefault="00840F59" w:rsidP="009442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2460FD">
        <w:rPr>
          <w:rFonts w:ascii="Times New Roman" w:eastAsia="Times New Roman" w:hAnsi="Times New Roman"/>
          <w:b/>
          <w:bCs/>
          <w:sz w:val="24"/>
          <w:szCs w:val="28"/>
        </w:rPr>
        <w:t>44.02.01 Дошкольное образование</w:t>
      </w:r>
    </w:p>
    <w:p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BE3097" w:rsidRPr="00FF270F" w:rsidRDefault="00BE3097" w:rsidP="00BE3097">
      <w:pPr>
        <w:pStyle w:val="a4"/>
        <w:spacing w:after="0"/>
        <w:ind w:left="2268"/>
        <w:jc w:val="both"/>
      </w:pPr>
    </w:p>
    <w:p w:rsidR="00BE3097" w:rsidRPr="00FF270F" w:rsidRDefault="00944202" w:rsidP="00BE3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Квалификация: Воспитатель детей дошкольного возраста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Форма обучения: заочная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Срок освоения ОП СПО ПССЗ: 3 года 5 месяцев на базе основного</w:t>
      </w:r>
      <w:r w:rsidR="00BB47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полного образования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BB47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получаемого профессионального образования: </w:t>
      </w:r>
      <w:r w:rsidR="00BB47EB">
        <w:rPr>
          <w:rFonts w:ascii="Times New Roman" w:eastAsia="Times New Roman" w:hAnsi="Times New Roman"/>
          <w:sz w:val="24"/>
          <w:szCs w:val="24"/>
          <w:lang w:eastAsia="ru-RU"/>
        </w:rPr>
        <w:t>гуманитарный</w:t>
      </w:r>
    </w:p>
    <w:p w:rsidR="00840F59" w:rsidRPr="002460FD" w:rsidRDefault="00840F59" w:rsidP="00840F59">
      <w:pPr>
        <w:spacing w:after="12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840F59" w:rsidRDefault="00840F59" w:rsidP="00BE30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0F59" w:rsidRDefault="00840F59" w:rsidP="00BE30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7130" w:rsidRPr="00944202" w:rsidRDefault="00BE3097" w:rsidP="001471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="00BB47E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0F667D" w:rsidRPr="000F667D">
        <w:rPr>
          <w:spacing w:val="-4"/>
        </w:rPr>
        <w:t xml:space="preserve"> </w:t>
      </w:r>
      <w:r w:rsidR="000F667D" w:rsidRPr="000F667D">
        <w:rPr>
          <w:rFonts w:ascii="Times New Roman" w:hAnsi="Times New Roman" w:cs="Times New Roman"/>
          <w:bCs/>
          <w:sz w:val="24"/>
          <w:szCs w:val="24"/>
        </w:rPr>
        <w:t>домашних контрольных работ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дисциплине</w:t>
      </w:r>
      <w:r w:rsidR="00840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7130" w:rsidRPr="00147130">
        <w:rPr>
          <w:rFonts w:ascii="Times New Roman" w:eastAsia="Times New Roman" w:hAnsi="Times New Roman" w:cs="Times New Roman"/>
          <w:b/>
          <w:sz w:val="24"/>
          <w:szCs w:val="24"/>
        </w:rPr>
        <w:t>ОП.02Основы педагогики</w:t>
      </w:r>
      <w:r w:rsidR="0014713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F667D" w:rsidRDefault="000F667D" w:rsidP="00944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67D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 занятий и домашних контрольных работ, описание включает в себя задания для практических занятий и домашних контрольных работ и инструктаж по их выполнению.</w:t>
      </w:r>
    </w:p>
    <w:p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BE3097" w:rsidRPr="00FF270F" w:rsidRDefault="00BE3097" w:rsidP="00BE3097">
      <w:pPr>
        <w:jc w:val="both"/>
        <w:rPr>
          <w:b/>
          <w:sz w:val="24"/>
          <w:szCs w:val="24"/>
        </w:rPr>
      </w:pPr>
    </w:p>
    <w:p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:rsidR="00BE3097" w:rsidRPr="000F667D" w:rsidRDefault="00BE3097" w:rsidP="000F667D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0F6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202">
        <w:rPr>
          <w:rFonts w:ascii="Times New Roman" w:hAnsi="Times New Roman"/>
          <w:sz w:val="24"/>
          <w:szCs w:val="24"/>
        </w:rPr>
        <w:t>Соболева Екатерина Михайловна</w:t>
      </w:r>
      <w:r w:rsidR="00944202" w:rsidRPr="00944202">
        <w:rPr>
          <w:rFonts w:ascii="Times New Roman" w:hAnsi="Times New Roman"/>
          <w:sz w:val="24"/>
          <w:szCs w:val="24"/>
        </w:rPr>
        <w:t>, преподаватель ГБПОУ ИО «Зиминский железнодорожный техникум»</w:t>
      </w:r>
      <w:r w:rsidR="00944202">
        <w:rPr>
          <w:rFonts w:ascii="Times New Roman" w:hAnsi="Times New Roman"/>
          <w:sz w:val="24"/>
          <w:szCs w:val="24"/>
        </w:rPr>
        <w:t xml:space="preserve"> </w:t>
      </w: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821A32" wp14:editId="7FD64EA7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0F667D" w:rsidRPr="000F667D" w:rsidRDefault="000F667D" w:rsidP="000F6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67D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занятий и домашних контрольных работ по учебной дисциплине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ОП.02Основы педагогики</w:t>
      </w:r>
      <w:r w:rsidRPr="000F66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F667D">
        <w:rPr>
          <w:rFonts w:ascii="Times New Roman" w:hAnsi="Times New Roman" w:cs="Times New Roman"/>
          <w:color w:val="000000"/>
          <w:sz w:val="24"/>
          <w:szCs w:val="24"/>
        </w:rPr>
        <w:t>разработаны в помощь студентам для самостоятельного выполнения ими практических занятий и домашних контрольных работ, предусмотренных рабочей программой. Практические занятия и домашние контрольные работы проводятся после изучения соответствующих разделов и тем учебной дисциплины.</w:t>
      </w:r>
    </w:p>
    <w:p w:rsidR="000F667D" w:rsidRPr="000F667D" w:rsidRDefault="000F667D" w:rsidP="000F6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67D">
        <w:rPr>
          <w:rFonts w:ascii="Times New Roman" w:hAnsi="Times New Roman" w:cs="Times New Roman"/>
          <w:color w:val="000000"/>
          <w:sz w:val="24"/>
          <w:szCs w:val="24"/>
        </w:rPr>
        <w:t>Цель данных методических рекомендаций - оказать помощь студентам при выполнении практических занятий и домашних контрольных работ и закреплении теоретических знаний по основным разделам учебной дисциплины.</w:t>
      </w:r>
    </w:p>
    <w:p w:rsidR="000F667D" w:rsidRPr="000F667D" w:rsidRDefault="000F667D" w:rsidP="000F66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667D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занятий и домашних контрольных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для профессии среднего профессионального образования (далее СПО)</w:t>
      </w:r>
      <w:r w:rsidRPr="000F66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44.02.01 Дошкольное образование</w:t>
      </w:r>
      <w:r w:rsidRPr="000F667D">
        <w:rPr>
          <w:rFonts w:ascii="Times New Roman" w:hAnsi="Times New Roman" w:cs="Times New Roman"/>
          <w:color w:val="000000"/>
          <w:sz w:val="24"/>
          <w:szCs w:val="24"/>
        </w:rPr>
        <w:t xml:space="preserve">, входящей в укрупненную группу специальностей </w:t>
      </w:r>
      <w:r w:rsidRPr="000F66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44.00.00 </w:t>
      </w:r>
      <w:r w:rsidRPr="000F66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Образование и педагогические науки</w:t>
      </w:r>
      <w:r w:rsidRPr="000F667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0F667D" w:rsidRDefault="000F667D" w:rsidP="001471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0F59" w:rsidRDefault="00840F59" w:rsidP="00840F59">
      <w:pPr>
        <w:pStyle w:val="a4"/>
        <w:spacing w:after="0"/>
        <w:jc w:val="both"/>
        <w:rPr>
          <w:color w:val="000000"/>
        </w:rPr>
      </w:pPr>
    </w:p>
    <w:p w:rsidR="00BE3097" w:rsidRDefault="00BE3097" w:rsidP="00840F59">
      <w:pPr>
        <w:pStyle w:val="a4"/>
        <w:spacing w:after="0"/>
        <w:jc w:val="center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147130">
        <w:rPr>
          <w:b/>
          <w:bCs/>
          <w:iCs/>
          <w:color w:val="000000"/>
        </w:rPr>
        <w:t xml:space="preserve"> 6</w:t>
      </w:r>
      <w:r>
        <w:rPr>
          <w:b/>
          <w:bCs/>
          <w:i/>
          <w:iCs/>
          <w:color w:val="000000"/>
        </w:rPr>
        <w:t xml:space="preserve"> </w:t>
      </w:r>
      <w:r w:rsidR="00147130">
        <w:rPr>
          <w:color w:val="000000"/>
        </w:rPr>
        <w:t>часов</w:t>
      </w:r>
      <w:r w:rsidR="00BB47EB">
        <w:rPr>
          <w:color w:val="000000"/>
        </w:rPr>
        <w:t>.</w:t>
      </w:r>
    </w:p>
    <w:p w:rsidR="000F667D" w:rsidRDefault="000F667D" w:rsidP="000F667D">
      <w:pPr>
        <w:pStyle w:val="a4"/>
        <w:spacing w:after="0"/>
        <w:ind w:firstLine="567"/>
        <w:rPr>
          <w:color w:val="000000"/>
        </w:rPr>
      </w:pPr>
      <w:r w:rsidRPr="000F667D">
        <w:rPr>
          <w:color w:val="000000"/>
        </w:rPr>
        <w:t xml:space="preserve">Домашние контрольные работы – </w:t>
      </w:r>
      <w:r w:rsidR="00BB47EB">
        <w:rPr>
          <w:color w:val="000000"/>
        </w:rPr>
        <w:t>2.</w:t>
      </w:r>
    </w:p>
    <w:p w:rsidR="000F667D" w:rsidRDefault="000F667D" w:rsidP="000F667D">
      <w:pPr>
        <w:pStyle w:val="a4"/>
        <w:spacing w:after="0"/>
        <w:ind w:firstLine="567"/>
        <w:rPr>
          <w:color w:val="000000"/>
        </w:rPr>
      </w:pPr>
    </w:p>
    <w:tbl>
      <w:tblPr>
        <w:tblStyle w:val="a3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930"/>
        <w:gridCol w:w="3441"/>
        <w:gridCol w:w="1021"/>
      </w:tblGrid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30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3441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021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</w:t>
            </w:r>
            <w:r w:rsidR="00840F5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-</w:t>
            </w: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чество часов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</w:tcPr>
          <w:p w:rsidR="00DF3C66" w:rsidRPr="009A195E" w:rsidRDefault="00DF3C66" w:rsidP="0014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  <w:r w:rsidR="002156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47130" w:rsidRPr="0014713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</w:t>
            </w:r>
            <w:r w:rsidR="00147130" w:rsidRPr="001471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1" w:type="dxa"/>
          </w:tcPr>
          <w:p w:rsidR="00F9695D" w:rsidRPr="0033337A" w:rsidRDefault="00F9695D" w:rsidP="00F9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33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теоретическую часть.</w:t>
            </w:r>
          </w:p>
          <w:p w:rsidR="00DF3C66" w:rsidRDefault="00C475AE" w:rsidP="00C47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конспект.</w:t>
            </w:r>
          </w:p>
          <w:p w:rsidR="00BE1CCD" w:rsidRPr="009A195E" w:rsidRDefault="00BE1CCD" w:rsidP="00C47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тестирование.</w:t>
            </w:r>
          </w:p>
        </w:tc>
        <w:tc>
          <w:tcPr>
            <w:tcW w:w="1021" w:type="dxa"/>
          </w:tcPr>
          <w:p w:rsidR="00DF3C66" w:rsidRPr="009A195E" w:rsidRDefault="00CF018C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DF3C66" w:rsidRPr="00CF018C" w:rsidRDefault="00DF3C66" w:rsidP="001471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№ 2</w:t>
            </w:r>
            <w:r w:rsidR="00CF018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F018C">
              <w:t xml:space="preserve"> </w:t>
            </w:r>
            <w:r w:rsidR="00147130" w:rsidRPr="0014713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этапов развития педагогики, формулировка выводов.</w:t>
            </w:r>
            <w:r w:rsidR="00147130" w:rsidRPr="00147130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441" w:type="dxa"/>
          </w:tcPr>
          <w:p w:rsidR="00D25B97" w:rsidRDefault="00D25B97" w:rsidP="00D2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33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теоретическую часть.</w:t>
            </w:r>
          </w:p>
          <w:p w:rsidR="00BE1CCD" w:rsidRPr="0033337A" w:rsidRDefault="00BE1CCD" w:rsidP="00D2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конспект.</w:t>
            </w:r>
          </w:p>
          <w:p w:rsidR="00D25B97" w:rsidRPr="0033337A" w:rsidRDefault="00147130" w:rsidP="00D2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таблицу.</w:t>
            </w:r>
          </w:p>
          <w:p w:rsidR="00DF3C66" w:rsidRPr="009A195E" w:rsidRDefault="00DF3C66" w:rsidP="0084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DF3C66" w:rsidRPr="009A195E" w:rsidRDefault="00CF018C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130" w:rsidRPr="009A195E" w:rsidTr="00F9695D">
        <w:trPr>
          <w:jc w:val="center"/>
        </w:trPr>
        <w:tc>
          <w:tcPr>
            <w:tcW w:w="534" w:type="dxa"/>
          </w:tcPr>
          <w:p w:rsidR="00147130" w:rsidRPr="009A195E" w:rsidRDefault="0014713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147130" w:rsidRPr="009A195E" w:rsidRDefault="00147130" w:rsidP="00CF01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ое занятие № 3.</w:t>
            </w:r>
            <w:r>
              <w:t xml:space="preserve"> </w:t>
            </w:r>
            <w:r w:rsidRPr="001471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ФГОС НОО, учебного плана, программы, учебника, учебно-методических пособий.</w:t>
            </w:r>
          </w:p>
        </w:tc>
        <w:tc>
          <w:tcPr>
            <w:tcW w:w="3441" w:type="dxa"/>
          </w:tcPr>
          <w:p w:rsidR="00147130" w:rsidRPr="0033337A" w:rsidRDefault="00147130" w:rsidP="0014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33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теоретическую часть.</w:t>
            </w:r>
          </w:p>
          <w:p w:rsidR="00147130" w:rsidRDefault="00147130" w:rsidP="00147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конспект.</w:t>
            </w:r>
          </w:p>
        </w:tc>
        <w:tc>
          <w:tcPr>
            <w:tcW w:w="1021" w:type="dxa"/>
          </w:tcPr>
          <w:p w:rsidR="00147130" w:rsidRDefault="00147130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</w:tcPr>
          <w:p w:rsidR="00DF3C66" w:rsidRPr="00840F59" w:rsidRDefault="00840F59" w:rsidP="00840F5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DF3C66" w:rsidRPr="009A195E" w:rsidRDefault="00147130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F4F2F" w:rsidRDefault="003F4F2F" w:rsidP="00F23A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EAC" w:rsidRDefault="00B71EAC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Default="00BE1CCD" w:rsidP="00BE1C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3A76" w:rsidRPr="00147130" w:rsidRDefault="00F23A76" w:rsidP="00BE1C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37A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 w:rsidR="00DF3C66">
        <w:rPr>
          <w:rFonts w:ascii="Times New Roman" w:hAnsi="Times New Roman" w:cs="Times New Roman"/>
          <w:b/>
          <w:bCs/>
          <w:sz w:val="24"/>
          <w:szCs w:val="24"/>
        </w:rPr>
        <w:t>ое занятие</w:t>
      </w:r>
      <w:r w:rsidRPr="0033337A">
        <w:rPr>
          <w:rFonts w:ascii="Times New Roman" w:hAnsi="Times New Roman" w:cs="Times New Roman"/>
          <w:b/>
          <w:bCs/>
          <w:sz w:val="24"/>
          <w:szCs w:val="24"/>
        </w:rPr>
        <w:t xml:space="preserve"> № 1</w:t>
      </w:r>
      <w:r w:rsidR="0021565C" w:rsidRPr="0021565C">
        <w:rPr>
          <w:rFonts w:ascii="Times New Roman" w:hAnsi="Times New Roman"/>
        </w:rPr>
        <w:t xml:space="preserve"> </w:t>
      </w:r>
      <w:r w:rsidR="00147130" w:rsidRPr="00147130">
        <w:rPr>
          <w:rFonts w:ascii="Times New Roman" w:eastAsia="Times New Roman" w:hAnsi="Times New Roman" w:cs="Times New Roman"/>
          <w:b/>
          <w:sz w:val="24"/>
          <w:szCs w:val="24"/>
        </w:rPr>
        <w:t>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роста.</w:t>
      </w:r>
    </w:p>
    <w:p w:rsidR="0021565C" w:rsidRPr="0021565C" w:rsidRDefault="0021565C" w:rsidP="002156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95D" w:rsidRPr="00B71EAC" w:rsidRDefault="00F23A76" w:rsidP="00F9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65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C475A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9695D" w:rsidRPr="00B71EAC">
        <w:rPr>
          <w:rFonts w:ascii="Times New Roman" w:hAnsi="Times New Roman" w:cs="Times New Roman"/>
          <w:sz w:val="24"/>
          <w:szCs w:val="24"/>
        </w:rPr>
        <w:t xml:space="preserve">ознакомиться </w:t>
      </w:r>
      <w:r w:rsidR="00B71EAC" w:rsidRPr="00B71EAC">
        <w:rPr>
          <w:rFonts w:ascii="Times New Roman" w:hAnsi="Times New Roman" w:cs="Times New Roman"/>
          <w:sz w:val="24"/>
          <w:szCs w:val="24"/>
        </w:rPr>
        <w:t xml:space="preserve">с </w:t>
      </w:r>
      <w:r w:rsidR="00B71EAC" w:rsidRPr="00B71EAC">
        <w:rPr>
          <w:rFonts w:ascii="Times New Roman" w:eastAsia="Times New Roman" w:hAnsi="Times New Roman" w:cs="Times New Roman"/>
          <w:sz w:val="24"/>
          <w:szCs w:val="24"/>
        </w:rPr>
        <w:t xml:space="preserve">уровнем развития собственных профессионально-личностных качеств и педагогических способностей. </w:t>
      </w:r>
    </w:p>
    <w:p w:rsidR="00F9695D" w:rsidRDefault="00F9695D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18C" w:rsidRDefault="00CF018C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0F59" w:rsidRPr="0021565C" w:rsidRDefault="00840F59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F9695D" w:rsidRPr="00F9695D">
        <w:rPr>
          <w:rFonts w:ascii="Times New Roman" w:hAnsi="Times New Roman" w:cs="Times New Roman"/>
          <w:sz w:val="24"/>
          <w:szCs w:val="24"/>
        </w:rPr>
        <w:t>конспект лекций.</w:t>
      </w:r>
    </w:p>
    <w:p w:rsidR="00840F59" w:rsidRDefault="00840F59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0F59" w:rsidRPr="0021565C" w:rsidRDefault="00840F59" w:rsidP="00840F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F9695D">
        <w:rPr>
          <w:rFonts w:ascii="Times New Roman" w:hAnsi="Times New Roman" w:cs="Times New Roman"/>
          <w:b/>
          <w:sz w:val="24"/>
          <w:szCs w:val="24"/>
        </w:rPr>
        <w:t>:</w:t>
      </w:r>
    </w:p>
    <w:p w:rsidR="00840F59" w:rsidRDefault="00704C43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A76" w:rsidRPr="00F9695D" w:rsidRDefault="00F23A76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95D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F23A76" w:rsidRPr="0033337A" w:rsidRDefault="00F23A76" w:rsidP="002A5A1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7A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3E5F12">
        <w:rPr>
          <w:rFonts w:ascii="Times New Roman" w:hAnsi="Times New Roman" w:cs="Times New Roman"/>
          <w:sz w:val="24"/>
          <w:szCs w:val="24"/>
        </w:rPr>
        <w:t xml:space="preserve"> теоретическую часть.</w:t>
      </w:r>
    </w:p>
    <w:p w:rsidR="00F23A76" w:rsidRDefault="00DF6627" w:rsidP="002A5A1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конспект</w:t>
      </w:r>
      <w:r w:rsidR="00B71EAC">
        <w:rPr>
          <w:rFonts w:ascii="Times New Roman" w:hAnsi="Times New Roman" w:cs="Times New Roman"/>
          <w:sz w:val="24"/>
          <w:szCs w:val="24"/>
        </w:rPr>
        <w:t xml:space="preserve"> и разработайте рекомендации собственного профессионального роста.</w:t>
      </w:r>
    </w:p>
    <w:p w:rsidR="00147130" w:rsidRPr="0033337A" w:rsidRDefault="00147130" w:rsidP="002A5A1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тестовое задание.</w:t>
      </w:r>
    </w:p>
    <w:p w:rsidR="00704C43" w:rsidRPr="00D51149" w:rsidRDefault="00704C43" w:rsidP="00D5114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Теоретическая часть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Вхождение в профессию, считают психологи, есть «врастание» в «суперроль», во многом предопределяющую стиль и образ жизни человека. Общая удовлетворенность человека в значительной мере зависит от того, насколько насыщаются его фундаментальные потребности: потребность в творческой самореализации, понимании и признании индивидуальных ценностей ближайшим окружением референтных лиц, в развитии и саморазвитии и др.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Человек не может «просто жить» и выполнять свою работу, он должен обрести цель, в которой работа и профессия, а главное, он сам и его действия в профессии занимают определенное место.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том случае, если избранная профессия не противоречит сформировавшимся личностным особенностям и профессиональное становление личности соответствует основным ее ценностным представлениям, то можно ожидать в будущем ценностного отношения к профессиональной деятельности. Другими словами, в этом случае отмечается единство личностного развития и профессионального роста личности.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Психологическая профилактика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71E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 содействие полноценному социально-профессиональному развитию личности, предупреждение возможных кризисов, личностных и межличностных конфликтов, включая выработку рекомендаций по улучшению социально-профессиональных условий самореализации личности, с учетом формирующихся социально-экономических отношений. Психолого-педагогический аспект профилактических действий в рамках психологического исследования направлен, в первую очередь, на особенности поведения самой потенциальной жертвы, её личность и способы социальной адаптации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Основной задачей психопрофилактики является создание условий содействующих адекватному и компетентному реагированию личности на трудности педагогического взаимодействия.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Сущность психопрофилактики состоит в создании психолого-педагогическими технологиями условий для предотвращения ситуаций, факторов вызывающих психологические напряжения, стрессы и травмы, а также повышение психологической толерантности (невосприимчивости) к ним. То есть в первую очередь в формировании стиля безопасного поведения. 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Предупреждение виктимных ситуаций и снижение психотравмирующего влияния возможно путем использования следующих личностно ориентированных технологий 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1.     Повышение социально-психологической компетентности педагогов. Осуществляется в ходе проведения семинаров по проблемам психологии личности и деструктивным ее изменениям, профессиональному становлению и росту, проектированию альтернативных сценариев профессиональной жизни.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2.     Анализ не только самих по себе отдельных качественных и количественных показателей, но и сложных взаимосвязей между ними, отражающих эффективность превентивного воздействия. При этом нормы безопасного поведения должны быть разъяснены и закреплены в соответствующих занятиях.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3.     Личностно ориентированная диагностика, направленная на повышение аутопсихологической компетентности педагогов и определение эмоциональных состояний: социальной фрустрированности, выраженности синдрома "эмоционального выгорания", уровня невротизации и виктимизации.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4.     Вовлечение педагогов в социально и профессионально значимые инновации, повышение квалификации педагогов, стимулирование профессионального роста, личностно ориентированная аттестация, расширение (обогащение) социально-профессиональной компетентности (освоение смежного учебного предмета, разработка инновационного проекта, изучение иностранного языка и др.).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2. Профессиональный рост и личностное развитие педагога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Гуманизация как общего, так и профессионального образования связана с развитием творческих возможностей человека, созданием реальных условий для обогащения интеллектуального, эмоционального, волевого и нравственного потенциала личности, стимулированием у нее стремления реализовать себя, расширять границы саморазвития и самоосуществления. Такая идеальная гуманистическая цель образования, считал известный философ Э.В. Ильенков, позволит вывести каждого человека в его индивидуальном развитии на передний край человеческой культуры, на границу познанного и непознанного, сделанного и несделанного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. Перевод человека на новый уровень овладения культурой, изменение его отношения к миру, другим людям и к себе, повышение ответственности за свои действия и их последствия - основной результат гуманизации образования. Идея личностного развития выводит цель современного педагогического образования за пределы традиционных представлений о нем как о системе передачи некоторой суммы профессиональных знаний и формирования соответствующих им умений и навыков.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При традиционном подходе педагог выступает лишь в качестве основы жестко регламентированной педагогической деятельности. В рамках же гуманистического подхода целью образования выступает непрерывное общее и профессиональное развитие индивидуальности и личности всех участников педагогического процесса, в том числе и педагога.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связи с этим меняется и цель профессиональной подготовки педагога. Кроме профессиональных знаний, умений и навыков (профессиональная компетентность) она охватывает и общекультурное развитие педагога, формирование у него личностной позиции (мотивационно-ценностного отношения к педагогической деятельности). Причем это единство выглядит не как сумма свойств, а как качественно новое образование. Оно характеризуется таким уровнем развития личности педагога, на котором действия и поступки определяются не столько внешними обстоятельствами, сколько внутренним мировоззрением, установками.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Вхождение в профессию, считают психологи, есть "врастание" в "суперроль", во многом предопределяющую стиль и образ жизни человека. Общая удовлетворенность человека в значительной мере зависит от того, насколько насыщаются его фундаментальные потребности: потребность в творческой самореализации, понимании и признании индивидуальных ценностей ближайшим окружением референтных лиц, в развитии и саморазвитии и др.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Человек не может "просто жить" и выполнять свою работу, он должен обрести цель, в которой работа и профессия, а главное, он сам и его действия в профессии занимают определенное место.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том случае, если избранная профессия не противоречит сформировавшимся личностным особенностям и профессиональное становление личности соответствует основным ее ценностным представлениям, то можно ожидать в будущем ценностного отношения к профессиональной деятельности. Другими словами, в этом случае отмечается единство личностного развития и профессионального роста личности.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Следовательно, проблема выбора профессии и овладения деятельностью является частью проблемы смысла жизни.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научной литературе проблема профессионального соответствия ассоциируется с наличием определенного потенциала задатков или способностей, которые могут обеспечить успешное формирование необходимых профессиональных знаний, умений и навыков. О гармоничном развитии личности, о профессионализации как процессе, в значительной степени определяющем это развитие, речь практически не идет. Предполагается, что с личностью будет все в порядке, если она по отдельным параметрам соответствует требованиям, предъявляемым профессиональной деятельностью к субъекту. Однако в ряде случаев даже при наличии требуемых качеств человек оказывается неспособным достичь таких состояний, как плодотворность (Э.Фромм), самоактуализация (А.Маслоу), идентичность (Э.Эриксон). Это как раз тот случай, когда состоялась не личность, а функционер, для которого характерна двойственная ролевая позиция: для работы и для себя.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Личностное развитие и профессиональный рост педагога как органичное единство возможны тогда, когда в процессе "врастания" в профессию (выбор профессии, профессиональное обучение, осуществление педагогической деятельности) осуществляется целенаправленное разрешение ряда противоречий. Прежде всего это противоречие, возникающее в индивидуальном сознании между эталоном личности профессионала и образом своего внутреннего, уже существующего - "Я".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Совершенствование образования невозможно без понимания учителя как активного субъекта, познающего и преобразующего себя в процессе деятельности, так как субъектность учителя становится главной перспективой развития ученика.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Без самообразования идея личностного и профессионального развития учителя практически неосуществима. Социологи считают перспективой развития общества трансформацию деятельности в самодеятельность (общесоциологический закон), развития в саморазвитие, образования в самообразование.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Самообразование определяется как осуществляемую человеком познавательную деятельность, которая: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1. осуществляется добровольно, то есть по доброй воле самого человека;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2. управляется непосредственно самим человеком;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3. необходима для усовершенствования качеств человека, и сам человек это осознает и нацелен на это. Необходимо знать условия, при которых процесс самообразования будет происходить эффективно.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Самообразование педагога будет более продуктивным, если: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процессе самообразования будет реализована потребность педагога к собственному развитию и саморазвитию.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 знает способы самопознания и самоанализа педагогического опыта и пути его передачи, так как педагогический опыт учителя является фактором изменения образовательной ситуации. Учитель понимает различные моменты своей профессиональной деятельности - как позитивные, так и негативные, и признает свое несовершенство, а следовательно, является открытым для изменений.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 рефлексивен, ведь именно педагогическая рефлексия (под рефлексией понимается деятельность человека, направленная на осмысление собственных действий, своих внутренних чувств, состояний, переживаний, анализ этой деятельности и формулирование выводов) является необходимым атрибутом учителя-профессионала. При анализе педагогической деятельности возникает необходимость получения теоретических знаний, необходимость овладения диагностикой - самодиагностикой и диагностикой учащихся, необходимость приобретения практических умений анализа педагогического опыта.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Программа профессионального эффективного развития учителя включает в себя возможность как исследовательской, так и поисковой деятельности.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 готов к педагогическому творчеству.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 четко понимает, когда должна осуществляться взаимосвязь личностного и профессионального развития и саморазвития.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Рассмотрим эти условия подробнее. От современного учителя требуется готовность достойно встречать каждую профессиональную ситуацию, быть готовым к переподготовке в быстро меняющихся условиях и активность человека в таких условиях, по утверждению психологов, может быть направлена на лучшее и более полное приспособление к среде за счет собственных резервов и внутренних ресурсов, где ключевым фактором динамического развития выступает саморазвитие.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Саморазвитием является собственная активность человека в изменении себя, в раскрытии и обогащении своих духовных потребностей, творчества, всего личностного потенциала, которая интегрирует деятельность субъекта, направленную на развитие характера, способностей и индивидуальности. Саморазвитие, по мнению Канта, это «культивирование собственных сил». Для М. Мамардашвили в этом понятии важен «акт собирания своей жизни в целое, как организация своего сознания в целое». Для западноевропейской этической традиции - это культура самоформирования, которая предполагает развитие свободного мышления на фундаменте культурной преемственности и утверждает значимость творческого над историческим. Развитие такой культуры является гарантом сохранения и совершенствования современной культуры и цивилизации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1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Профессиональное развитие – это прежде всего рост, становление, интеграция и реализация в педагогическом труде профессионально значимых личностных качеств и способностей, профессиональных знаний и умений, активное качественное преобразование человеком своего внутреннего мира, приводящее к принципиально новому его строю и способу жизнедеятельности (Л.М. Митина). Профессиональное саморазвитие - динамический и непрерывный процесс самопроектирования личности.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Существуют разные подходы к определнию стадий профессионального роста учителя. В классификации Р. Фуллера выделяется три этапа: этап «выживания» — на первом году работы в школе, этап адаптации и активного усвоения методических рекомендаций - 2-5 лет работы, и этап зрелости, наступающая, как правило, через 6-8 лет и характеризующаяся стремлением переосмыслить свой педагогический опыт, желанием самостоятельных педагогических исследований. Каждому из этих стадий присущи специфические интересы учителей. Так, первая стадия отмечена личными профессиональными проблемами, на которой формируется представление о себе как профессионале, и где возникает острая потребность разобраться в себе как специалисте. Вторая стадия характеризуется повышенным вниманием учителя к своей профессиональной деятельности. Третья стадия характеризуется возрастанием творческой потребности в работе, когда представления о себе и педагогической деятельности требуют обобщения и анализа. По мнению Д. Бурдена, именно на этом этапевозможна организация исследовательской деятельности учителя. Механизмом развития и саморазвития, выступают, прежде всего, самопознание и самоанализ деятельности. Самопознанием является деятельность учителя, направленная на осознание своих потенциальных возможностей и профессиональных проблем. Самоанализ же - это скрытая от непосредственного наблюдения, но существенная сторона профессиональной деятельности педагога и его жизнедеятельности вообще, это такой анализ педагогической деятельности, когда явления педагогической действительности соотносятся учителем со своими действиями. Педагогический анализ осуществляет следующие функции: диагностическую, познавательную, преобразующую, самообразовательную.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Практика педагога становится источником профессионального роста в той мере, в какой она является объектом структурированного анализа: неотрефлексированная практика порой бывает бесполезна и со временем ведет не к развитию, а к профессиональной стагнации учителя. Под рефлексией понимается важный механизм продуктивного мышления, особая организация процессов понимания происходящего в широком системном контексте, а так же процесс самоанализа и активного осмысления состояния и действий индивида и других людей, включенных в решение задач. Поэтому рефлексия может осуществляться как во внутреннем плане - переживания и самоотчет одного индивида, - так и во внешнем плане - как коллективная мыследеятельность и совместный поиск решения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1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Педагогическая рефлексия в деятельности - это процесс последовательных действий от затруднения (сомнения) к его обсуждению с самим собой и к поиску выхода из него. Рефлексия - комплексная мыслительная способность к постоянному анализу и оценке каждого шага профессиональной деятельности. При помощи рефлексивных способностей, включающих в себя ряд основных интеллектуальных умений, можно управлять своей профессиональной деятельностью в условиях неопределенности. Соединенные воедино «ключевые умения» составляют определенную рефлексивную технологию, при помощи которой и совершенствуется профессиональный опыт учителя.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«Ключевые умения»: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во время увидеть в педагогической ситуации проблему и грамотно оформить ее в виде педагогических задач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ориентироваться на ученика, как на активно развивающегося субъекта учебно-познавательной деятельности, имеющего собственные мотивы и цели, при постановке педагогической задачи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делать объектом анализа каждый свой профессионально-педагогический шаг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всегда точно конкретизировать и структурировать проблему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увидеть новые проблемы на горизонте практики, вытекающие из предшествующего опыта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быстро искать способы решения задач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Умения конкретизировать педагогические задачи в поэтапные и оперативные, принимать оптимальное решение в условиях неопределенности, гибко перестраиваться по мере изменения ситуации, то есть мыслить тактически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постоянно мыслить «версионно», то есть думать предположениями гипотезами, версиями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быть в системе «параллельных целей», и создавать «поле возможностей» для педагогических действий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в ситуации ограниченности времени принимать достойное и единственно верное решение для выхода из трудных педагогических ситуаций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четко проанализировать педагогическую ситуацию в динамике ее развития, видеть близкие и отдаленные результаты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пользоваться разными теориями для осмысления собственного опыта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грамотно анализировать и аккумулировать в своем опыте лучшие примеры педагогической практики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комбинировать части теории и практики, чтобы получить единое целое, обладающее новизной знание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оценивать педагогические факты и явления непредвзято, объективно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доказательно, аргументировано, ясно и доходчиво излагать свою точку зрения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Школа развивается, создавая и осваивая новую практику образования, то есть в результате организованного в ней управляемого инновационного процесса — процесса создания и освоения новшеств, движения к качественно-новому объективно необходимому состоянию, происходит освоение и разработка инноваций, предполагающих наличие у учителей способности к продуцированию нового, высокоразвитой способность к творчеству. Современную школу может создать учитель только творческого типа, где творчеством понимается и создание нового продукта, новых технологий, приемов и методов, техник, и реализация потенциальных возможностей и способностей учителя, его потребности в самореализации. «Творчество - это всякая деятельность человека, который создает нечто новое, все равно, будет ли это созданием какой-либо вещи внешнего мира или построением ума или чувства, живущего в самом человеке». (Л.С. Выготский). Педагогическое творчество имеет ярко выраженную личностную оригинальность, причем приоритетной является внутренняя, содержательная сторона и этим объясняется, что одни и те же приемы и методы у разных учителей имеют различный эффект, ведь без творческого осознания и наделения собственным смыслом содержания образования, методов, приемов, форм, технологий учитель не сможет воспитывать и образовывать, а лишь транслировать знания.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 основании вышеизложенного видно, что педагогу необходимо усвоить конструктивные навыки по осмыслению и переосмыслению своей деятельности через самоанализ занятий, педагогических ситуаций, результатов образования в целом, а переосмысление, способствует процессу субъективации и повышению ответственности за результаты своих действий. Из этого следует, что педагогу творческого типа присущи следующие личностные функции и качества: владение рефлексией, принятие личностного смысла педагогической деятельности, способность к презентации своего личностного опыта и др. Только готовность к творчеству позволит учителю-профессионалу организовать исследовательскую и поисковую деятельность, которая отличается сильно выраженным эвристическим моментом, включающим в себя догадку, интуицию, инсайт, содержит элементы «контекстного» исследования, имеющего субъективное знание, микрооткрытие и рассматривается как деятельность, направленная педагогами на решение различного рода ситуативных проблем и задач. Смысл решения таких задач состоит не только в том, чтобы открыть что-то неизвестное для теории и практики, но и в том, чтобы решать конкретные проблемы образования.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Важным является определение требований к поисковой и творческой деятельности педагога: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должна быть направленной на разрешение конкретных и реальных проблем школьной жизни и носить практико-ориентированный характер;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должна проводится в естественных условиях образовательного процесса и носить контекстный характер;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должна осуществляться постоянно, систематически; поисковая деятельность должна носить оптимистический характер, т. е. включать в себя позитивную установку на успех и носить непрерывный характер;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должна быть направлена на то, чтобы полученный результат определял направление и характер следующих проб, и носить «инкрементальный» характер;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должна строиться на основе и с учетом имеющегося уникального опыта учителя, его оригинальной системы профессиональных «конструктов», особенностей познавательного стиля и носить индивидуализированный характер;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поисковая деятельность всегда должна носить «версионный» характер.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При развитии компетентности и совершенствовании мастерства перед педагогом встает целый ряд задач как личностного, так и профессионального развития, при этом уровни личностного, морального и интеллектуального развития существенно определяют успешность педагогической деятельности. Необходимым условием образования и самообразования педагога является взаимосвязь профессионального и личностного 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таблице 1 предпринята попытка соотнести параметры личностного и профессионального развития педагога.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Взаимосвязь личностного и профессионального развития педагога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574"/>
        <w:gridCol w:w="3637"/>
        <w:gridCol w:w="4253"/>
      </w:tblGrid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Параметры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Личностное развитие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Профессиональное развитие</w:t>
            </w:r>
          </w:p>
        </w:tc>
      </w:tr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Ценности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и расширение системы ценностных ориентаций личности как системы морально этических принципов, детерминирующих деятельность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и расширение системы ценностных ориентаций личности как системы морально-этических принципов, детерминирующих профессиональную деятельность</w:t>
            </w:r>
          </w:p>
        </w:tc>
      </w:tr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Цель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тенденции к самоактуализации и самореализации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положительной мотивации к профессиональной деятельности и повышению своего мастерства, самореализация</w:t>
            </w:r>
          </w:p>
        </w:tc>
      </w:tr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Я-концепция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и углубление адекватного и целостного представления о себе. Укрепление позитивной (положительной) Я-концепции.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Адекватное формирование Я-концепции учителя. Укрепление адекватной и объективной профессиональной самооценки. Укрепление позитивной защищенности.</w:t>
            </w:r>
          </w:p>
        </w:tc>
      </w:tr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Перспектива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 направлений и перспектив дальнейшего внутреннего роста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Прогнозирование карьерного роста и «творение» собственной профессиональной биографии</w:t>
            </w:r>
          </w:p>
        </w:tc>
      </w:tr>
      <w:tr w:rsidR="00B71EAC" w:rsidRPr="00B71EAC" w:rsidTr="00B71EAC">
        <w:tc>
          <w:tcPr>
            <w:tcW w:w="0" w:type="auto"/>
            <w:hideMark/>
          </w:tcPr>
          <w:p w:rsidR="00A61106" w:rsidRPr="00B71EAC" w:rsidRDefault="00B71EAC" w:rsidP="00B71EA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Задачи развития</w:t>
            </w:r>
          </w:p>
        </w:tc>
        <w:tc>
          <w:tcPr>
            <w:tcW w:w="3637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Активизирование развития когнитивной сферы как способности к более абстрактному и обобщенному пониманию и дифференциации, категоризации явлений окружающего мира. Рефлексия личностного опыта и собственной деятельности,</w:t>
            </w:r>
          </w:p>
        </w:tc>
        <w:tc>
          <w:tcPr>
            <w:tcW w:w="4253" w:type="dxa"/>
            <w:hideMark/>
          </w:tcPr>
          <w:p w:rsidR="00A61106" w:rsidRPr="00B71EAC" w:rsidRDefault="00B71EAC" w:rsidP="00B71E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1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Корректировка, совершенствование имеющихся профессиональных умений, навыков, способов деятельности на основе интериоризации новой информации. Рефлексия профессиональной деятельности, педагогического опыта</w:t>
            </w:r>
          </w:p>
        </w:tc>
      </w:tr>
    </w:tbl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Педагог, определяя программы самообразования, должен учитывать эти взаимосвязи. Мы предлагаем следующие пункты для составления программы самообразовательной деятельности учителя: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1. Мои ценности.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2. Мои цели.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3. Моя Я-концепция.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4. Моя перспектива (стратегия).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5. Мои тактика работы и задачи развития и: когнитивные, личностные и т. п.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6. Мои действия.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Мотивы личностного развития педагога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Установлено, что большинство студентов, поступающих в педагогические вузы, имеют интерес к профессии педагога или склонность к педагогической деятельности. При этом определяющими факторами, оказавшими влияние на выбор профессии, являются первая учительница или один-два учителя, преподававших учебный предмет в средних и старших классах, личный опыт педагогической работы.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Мотивы выбора педагогической профессии во многом предопределяют и мотивы учения студентов педагогического вуза. Если принять во внимание, что мотив - это не что иное, как потребность, то для будущих учителей такой потребностью может быть "чистый" познавательный интерес, стремление лучше подготовиться к самостоятельной профессиональной деятельности, чувство долга и ответственности или же стремление посредством учения выделиться среди однокурсников, занять престижное положение в коллективе, избежать нареканий со стороны преподавателей и родителей, желание получить похвалу, повышенную стипендию и т.п.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Мотивы разделяются на ведущие (долговременные) и ситуативные. Кроме того, различают внешние и внутренние мотивы.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Деятельность педагога представляет собой цепь различных ситуаций. В одних ситуациях цель деятельности и мотив совпадают. Другие ситуации воспринимаются как целенаправленное принуждение, когда цель и мотив не совпадают. В этом случае к цели педагогической деятельности педагог может относиться безразлично и даже негативно. В ситуациях первого типа педагоги работают с увлечением, вдохновенно, а следовательно, и продуктивно. Во втором случае - с неизбежным нервным напряжением и обычно не имеют хороших результатов.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Педагогическая деятельность является весьма сложной и поэтому обычно вызывается несколькими мотивами, различающимися по силе, личной и социальной значимости. Полимотивированность педагогической деятельности - явление обычное: учитель может хорошо работать ради достижения высоких результатов, но в то же время удовлетворять другие свои потребности (признание коллег, моральное и материальное поощрение и др.).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Важнейшую роль играют социально ценные мотивы педагогической деятельности. К ним относятся чувство профессионального и гражданского долга, ответственность за воспитание детей, честное и добросовестное выполнение профессиональных функций (профессиональная честь), увлеченность предметом преподавания и удовлетворение от общения с детьми; осознание высокой миссии учителя; любовь к детям, чувство призвания.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Творческая индивидуальность педагога и условия ее развития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Гуманизация образования в значительной степени зависит от ориентации учителя на творчество в его деятельности. Уровень творчества показывает меру реализации учителем своих возможностей и является важнейшей характеристикой его личности, обусловливающей авторский педагогический стиль.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Творческую индивидуальность учителя характеризует прежде всего потребность в самореализации, т.е. стремление к возможно более полной реализации своих потенций в профессиональной деятельности. Потребность в самореализации характерна для человека с достаточно развитым самосознанием, способного к выбору.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Теоретическое и практическое значение в этой связи приобретает идея единства потенциального и актуального в развитии личности педагога. Согласно этой идее необходимо учитывать не только уже проявившиеся, существующие, но и потенциальные характеристики личности, те природные особенности, которые еще не проявились. Формой потенциального выступают цели, стремления, идеалы личности, а также объективные перспективы и возможности ее 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С.Л. Рубинштейн подчеркивал, что человека как личность характеризует не только то, что есть, но и то, чем он хочет стать, к чему он активно стремится, т.е. его характеризует не только то, что уже сложилось и составляет содержание его внутреннего мира и деятельности, но и то, что является сферой возможного развития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1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Деятельность учителей-новаторов, мастеров педагогического труда доказывает, что чем ярче индивидуальность педагога, тем гармоничнее сочетаются в нем профессионализм и духовная культура, тем своеобразнее он воспринимает, оценивает и преобразует окружающую действительность, а потому он более интересен учащимся, обладает большими возможностями влияния на развитие их личности.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Творческая индивидуальность проявляется не только в освоении накопленной человечеством культуры и развитии на этой основе индивидуальной духовной культуры. Она прежде всего выражается в активной преобразовательной деятельности, в процессах личностного выбора и личностного вклада, полной отдачи себя.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Рядом исследований установлена совокупность условий, необходимых для формирования профессионального самосознания будущего педагога. Они способствуют возникновению у педагога потребности в творческой профессиональной деятельности. Среди условий можно выделить следующие: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обращенность сознания на себя как на субъект педагогической деятельности;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переживание конфликтов;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способность к рефлексии;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организация самопознания профессионально-личностных качеств;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использование совместных форм деятельности;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широкое вовлечение будущего учителя в различные виды профессионально-нормативных отношений;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предоставление возможности для наиболее полного сравнения и оценивания профессионально важных качеств, умений и навыков; формирование правильного оценочного отношения к себе и к другим и др.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Как видно, важнейшее место в развитии творческой индивидуальности педагога занимает саморазвитие. Учитель как "автор" саморазвития должен обладать следующими свойствами: способностью самостоятельно формулировать задачи по саморазвитию и вырабатывать стратегию и тактику их достижения; самостоятельно добывать учебную и профессиональную информацию и оперировать ею в связи с решением теоретических и практических задач; искать новые средства решения образовательных задач; получать новые знания в общении с группой, однокурсниками; извлекать новые знания, необходимые для решения собственных задач, в общении с преподавателями, учителями школ.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Творческое самосовершенствование учителя предполагает осознание себя как творческой индивидуальности, определение своих профессионально-личностных качеств, требующих совершенствования и корректировки, и разработку долгосрочной программы саморазвития.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Потребность в самосовершенствовании строится на идеалах личности.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Педагогический идеал - это представление педагога о том, каким он должен быть в соответствии с той педагогической целью, которую он ставит перед собой. Так, если учитель ориентирован на ребенка и его интересы, то его личностные характеристики и методы деятельности будут иные, нежели при ориентации на учебный предмет. Педагогический идеал - это сплав социального заказа общества и педагогического кредо самого педагога. Он проявляется в осознании им своей миссии, в видении себя в педагогическом процессе.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Идеал педагога конкретизируется в системе задач, которые ему приходится решать повседневно. Именно это придает работе учителя неповторимый и одновременно творческий характер. В процессе превращения педагогического идеала в реальную деятельность и происходит то, что именуется педагогическим творчеством. Преодоление противоречий между педагогическим идеалом и реальной педагогической практикой и вызывает потребность добавлять, преобразовывать, искать иные способы решения педагогических задач. В повседневном разрешении возникающих и познаваемых противоречий заключается источник педагогического творчества.</w:t>
      </w:r>
    </w:p>
    <w:p w:rsid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Самообразование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педагога, </w:t>
      </w:r>
      <w:r w:rsidRPr="00B71E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как условие его личностного и профессионального развития. Оценка эффективности и стадии саморазвития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Утверждение К. Д.Ушинского о том, что педагог живет до тех пор, пока учится, в современных условиях приобретает особое значение - cама жизнь поставила на повестку дня проблему непрерывного педагогического образования. А.Дистервег писал, имея в виду учителя: "Он лишь до тех пор способен на самом деле воспитывать и образовывать, пока сам работает над своим собственным воспитанием и образованием".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Способность "делать себя" в соответствии с социально-нравственными идеалами, в которых профессиональная компетентность, богатство духовной жизни и ответственность стали бы естественными условиями человеческой жизни, острейшей потребностью дня.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Профессиональное саморазвитие, как и другая деятельность, имеет в своей основе довольно сложную совокупность мотивов и источников активности. Обычно движущей силой и источником самовоспитания педагога называют потребность в повышении самообразования.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 сегодняшний день дифференцируют внешние и внутренние источники активности саморазвития. Внешние источники (требования и ожидания общества) выступают являются основными и определяют направление и глубину необходимого саморазвития. Вызванная извне потребность педагога в самовоспитании в дальнейшем разжигается личным источником активности (убеждениями, чувством долга, ответственности, профессиональной чести, здорового самолюбия и т.п.) - эта потребность формирует систему действий по самосовершенствованию, характер которых во многом предопределяется содержанием профессионального идеала. Иным словами, когда деятельность педагога личностную, глубоко осознанную ценность, тогда и проявляется потребность в самосовершенствовании, тогда и начинается процесс саморазвития.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Для развертывания процессов саморазвития и самовоспитания большое значение имеет уровень сформированности самооценки. Психологи отмечают два приема формирования верной самооценки. Первый состоит в том, чтобы соотнести уровень своих притязаний с достигнутым результатом, а второй - сопоставить их с мнениями окружающих. Если притязания невысоки, то это может привести к формированию завышенной самооценки. Изучение характера трудностей в работе педагогов показало, что только те, кто ставят перед собой высокие задачи, имеют затруднения - это, как правило, творчески работающие педагоги. Те, кто не имеет высоких притязаний, обычно бывают удовлетворены результатами своей работы, оценивают их высоко, в то время как отзывы об их работе далеки от желаемых. Именно поэтому очень важно каждому человеку, избравшему педагогическую профессию, сформировать в своем сознании идеальный образ педагога.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к саморазвитию относиться как к целенаправленной деятельности, то важнейшим компонентом ее должен быть самоанализ. Педагогическая деятельность предъявляет особые требования к формированию познавательных психических процессов: мышления, воображения, памяти и др. Многие психологи и педагоги в ряду профессионально значимых свойств личности учителя не случайно называют способность к распределению внимания, профессиональную память на лица, имена, психические состояния, педагогическое воображение, наблюдательность и т.д.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Важной составной частью профессионального саморазвития является самообразовательная работа педагога.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Овладение умениями и навыками самостоятельной работы начинается с установления гигиенически и педагогически обоснованного режима дня. Надо так спланировать свою учебную и внеучебную деятельность, чтобы оставалось время и для самообразовательной работы, и для культурного отдыха.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В деятельности педагога, для которого характерна культура умственного труда, проявляются следующие компоненты: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культура мышления как совокупность умений анализа и синтеза, сравнения и классификации, абстрагирования и обобщения, "переноса" полученных знаний и приемов умственной деятельности в новые условия;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устойчивый познавательный процесс, умения и навыки творческого решения познавательных задач, умения сосредоточиться на главных, наиболее важных в данный момент проблемах;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рациональные приемы и методы самостоятельной работы по добыванию знаний, совершенное владение устной и письменной речью;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гигиена умственного труда и его педагогически целесообразная организация, умение разумно использовать свое время, расходовать физические и духовные силы.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Наиболее эффективный путь профессионального самообразования педагога - его участие в творческих поисках педагогического коллектива, в разработке инновационных проектов развития образовательного учреждения, авторских курсов и педагогических технологий и т.д.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Саморазвитие имеет как бы двойной педагогический результат. С одной стороны - это те изменения, которые происходят в личностном развитии и профессиональном росте, а с другой - овладение самой способностью заниматься саморазвитием. Судить о том, овладел ли будущий педагог этой способностью, можно по тому, научился ли он осуществлять следующие действия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1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целеполагание: ставить перед собой профессионально значимые цели и задачи саморазвития;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планирование: выбирать средства и способы, действия и приемы саморазвития;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самоконтроль: осуществлять сопоставление хода и результатов саморазвития с тем, что намечалось;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- коррекция: вносить необходимые поправки в результаты работы над собой.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Овладение такими действиями требует времени и определенных умений. Поэтому исследователи выделяют стадии профессионального саморазвития.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 начальной стадии овладения профессиональным самовоспитанием его цели и задачи неконкретны, их содержание недостаточно определено. Они существуют в виде неопределенного желания стать лучше вообще, которое появляется при воздействии внешних стимулов. Средства и способы самовоспитания еще не вполне освоены. Процесс самовоспитания протекает как учебная процедура, поэтому студент нуждается в помощи со стороны значимого другого (преподавателя).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 второй стадии овладения саморазвитием целеполагание становится более определенным и конкретным. При этом цели и задачи, которые ставит перед собой студент, касаются конкретных качеств его личности. Многое в процедурах саморазвития зависит от внешних обстоятельств. Однако по мере накопления опыта процедуры реализации саморазвития сокращаются. Рассудительность, самоинструкция, самокритичность - существенные проявления саморазвития на этой стадии.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На третьей стадии саморазвития педагог самостоятельно и обоснованно формулирует его цели и задачи. При этом содержание саморазвития поднимается от частных качеств до глобальных или общих профессионально значимых свойств личности. Планирование работы над собой, отбор средств самовоздействий осуществляются легко. Все основные действия саморазвития - целеполагание, планирование, самоконтроль, самокоррекция - осуществляются автоматически, непринужденно.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Вывод. </w:t>
      </w: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Сложившаяся в современном мире социально-экономическая ситуация характеризуется тем, что многие области человеческой деятельности, в том числе и образование, стремительно развиваются за счет внедрения различных инноваций. И человеку в такой ситуации предстоит быть не только исполнителем в их осуществлении, но и непосредственным творцом инновационных процессов. И сегодня готовность достойно встречать каждую профессиональную ситуацию, быть готовым к переподготовке в быстро меняющихся условиях очень важна для каждого педагога. Как утверждают психологи, активность человека в таких условиях, может быть направлена на лучшее и более полное приспособление к среде за счет своих внутренних ресурсов и собственных резервов (О.С. Советова), где ключевым фактором динамического развития будет выступать личностное развитие.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Прежние устои, где организованное, систематическое самообразование осуществлялось в основном во всевозможных курсах, в кружках, народных университетах и т. п., оказываются недостаточными. Их место все больше и больше заполняет самостоятельная работа каждого человека над различными источниками получения знаний лишь при небольшой консультации специалистов той или иной области науки и практики.</w:t>
      </w:r>
    </w:p>
    <w:p w:rsidR="00B71EAC" w:rsidRPr="00B71EAC" w:rsidRDefault="00B71EAC" w:rsidP="00B71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1EAC">
        <w:rPr>
          <w:rFonts w:ascii="Times New Roman" w:hAnsi="Times New Roman" w:cs="Times New Roman"/>
          <w:sz w:val="24"/>
          <w:szCs w:val="24"/>
          <w:shd w:val="clear" w:color="auto" w:fill="FFFFFF"/>
        </w:rPr>
        <w:t>Самообразование учителя базируется на принятии цели самоподготовки, содержания педагогических знаний, обеспечивающих информационную базу, реализации себя как субъекта инновационного процесса, оценке и самооценке достигнутого результата в соответствии с принятой целью.</w:t>
      </w:r>
    </w:p>
    <w:p w:rsidR="00B71EAC" w:rsidRPr="00B71EAC" w:rsidRDefault="00B71EAC" w:rsidP="00B71EA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7130" w:rsidRPr="00147130" w:rsidRDefault="00B71EAC" w:rsidP="00B71E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Тестовое задание «</w:t>
      </w:r>
      <w:r w:rsidR="00147130" w:rsidRPr="00147130">
        <w:rPr>
          <w:rFonts w:ascii="Times New Roman" w:hAnsi="Times New Roman" w:cs="Times New Roman"/>
          <w:b/>
          <w:bCs/>
          <w:sz w:val="24"/>
          <w:szCs w:val="24"/>
        </w:rPr>
        <w:t>Какой Ваш творческий потенциал?»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Выберите один из</w:t>
      </w:r>
      <w:r w:rsidR="00B71EAC" w:rsidRPr="00B71EAC">
        <w:rPr>
          <w:rFonts w:ascii="Times New Roman" w:hAnsi="Times New Roman" w:cs="Times New Roman"/>
          <w:bCs/>
          <w:sz w:val="24"/>
          <w:szCs w:val="24"/>
        </w:rPr>
        <w:t xml:space="preserve"> предложенных вариантов ответа.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1. Считаете ли Вы, что окружающий Вас мир может быть улучшен: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а) да;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б) нет, он и так достаточно хорошо; </w:t>
      </w:r>
    </w:p>
    <w:p w:rsidR="00147130" w:rsidRP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да, но только кое в чем.</w:t>
      </w: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2. Думаете ли Вы, что сможете участвовать в значительных изменениях окружающего мира: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а) да, в большинстве случаев;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б) нет; </w:t>
      </w:r>
    </w:p>
    <w:p w:rsidR="00147130" w:rsidRP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да, в некоторых случаях.</w:t>
      </w: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3. Считаете ли Вы, что некоторые из Ваших идей принесли бы значительный прогресс в той сфере деятельности, в которой Вы работаете: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да, при благоприятных обстоятельствах;</w:t>
      </w:r>
    </w:p>
    <w:p w:rsidR="00147130" w:rsidRP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лишь в некоторой степени.</w:t>
      </w: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4. Считаете ли Вы, что в будущем будете играть столь важную роль, что сможете что-то принципиально изменить: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да, наверняка;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это маловероятно;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возможно.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5. Когда Вы решаете предпринять какое-то действие, думаете ли Вы, что осуществите свое начинание: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часто думаю, что смогу;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да, часто.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6. Испытываете ли Вы желание заняться делом, которое абсолютно не знаете: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да, неизвестное меня привлекает;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неизвестное меня не интересует;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все зависит от характера этого дела.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7. Вам приходится заниматься незнакомым делом. Испытываете ли Вы желание добиться в нем совершенства: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удовлетворяюсь тем, чего успел(а) добиться;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да, но только если мне это нравится.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8. Если дело, которое Вы не знаете, Вам нравится, хотите ли Вы знать о нем все: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нет, хочу научиться только самому необходимому;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нет, хочу удовлетворить только свое любопытство.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9. Когда Вы терпите неудачу, то: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какое-то время упорствую вопреки здравому смыслу;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б) махну рукой на эту затею, так как понимаю, что она нереальна;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продолжаю делать свое дело, даже когда становится очевидно, что препятствия непреодолимы.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10. Профессию следует выбирать, исходя из: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своих возможностей, дальнейших перспектив для себя;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стабильности, значимости, нужной и профессии, потребности в ней;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преимуществ, которые она обеспечит.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11. Путешествуя, могли бы Вы легко ориентироваться на маршруте, по которому уже прошли: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а) да;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нет, боюсь сбиться с пути;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да, но только там, где местность мне понравилась и запомнилась.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12. Сразу же после беседы сможете ли Вы вспомнить все, что говорилось: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да, без труда;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всего вспомнить не могу;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запомню только то, что меня интересует.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13. Когда Вы слышите слово на незнакомом языке, то можете повторить его по слогам без ошибки, даже не зная его значения: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да, без затруднений;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да, если это слово легко запомнить;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повторю, по не совсем правильно.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14. В свободное время Вы предпочитаете: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оставаться наедине, поразмыслить;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находиться в компании;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безразлично, буду ли я один(одна) в компании.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15. Вы занимаетесь каким-то делом. Решаете прекратить это занятие только когда: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дело закончено и кажется Вам отлично выполненным;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более-менее доволен (а);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не все удалось сделать.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1EAC" w:rsidRDefault="00B71EAC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16. Когда Вы одни (одна):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а) люблю мечтать о каких-то даже, может быть, абстрактных вещах;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б) любой ценой пытаюсь найти себе занятие;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иногда люблю помечтать, по о вещах, которые связаны с моей работой.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17. Когда какая-то идея захватывает Вас, то Вы станете думать о ней: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независимо от того, где и с кем нахожусь;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могу делать это только наедине;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только там, где будет не слишком шумно.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18. Когда Вы отстаиваете какую-то идею: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а) могу отказаться от нее, выслушав убедительные аргументы оппонентов;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б) останусь при своем мнении, какие бы аргументы пи выслушал (а):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в) изменю свое мнение, если сопротивление окажется слишком сильным.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Подсчет очков: за ответ “а” – 3; “б” – 1; “в” – 2.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вопросы 1, 6, 7, 8 определяют границы Вашей любознательности;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вопросы 2, 3, 4, 5, – веру в себя;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вопросы 9 и 15 – постоянство;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 10 – амбициозность;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 12 и 13 – слуховую память;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 11 – зрительную память;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вопрос 14 – стремление быть независимым (ой);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вопрос 16, 17 – способность абстрагироваться; 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>вопрос 18 – степень сосредоточенности.</w:t>
      </w:r>
    </w:p>
    <w:p w:rsidR="00147130" w:rsidRPr="00B71EAC" w:rsidRDefault="00147130" w:rsidP="00B71E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1EAC">
        <w:rPr>
          <w:rFonts w:ascii="Times New Roman" w:hAnsi="Times New Roman" w:cs="Times New Roman"/>
          <w:bCs/>
          <w:sz w:val="24"/>
          <w:szCs w:val="24"/>
        </w:rPr>
        <w:t xml:space="preserve">Эти способности составляют основные </w:t>
      </w:r>
      <w:r w:rsidR="00AC10AE">
        <w:rPr>
          <w:rFonts w:ascii="Times New Roman" w:hAnsi="Times New Roman" w:cs="Times New Roman"/>
          <w:bCs/>
          <w:sz w:val="24"/>
          <w:szCs w:val="24"/>
        </w:rPr>
        <w:t>качества творческого потенциала педагога.</w:t>
      </w:r>
    </w:p>
    <w:p w:rsidR="00147130" w:rsidRDefault="00147130" w:rsidP="00AC10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475AE" w:rsidRDefault="00DF3C66" w:rsidP="0014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5AE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занятие </w:t>
      </w:r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>№ 2.</w:t>
      </w:r>
      <w:r w:rsidR="00C475AE" w:rsidRPr="00C475AE">
        <w:rPr>
          <w:b/>
        </w:rPr>
        <w:t xml:space="preserve"> </w:t>
      </w:r>
      <w:r w:rsidR="00147130" w:rsidRPr="00147130">
        <w:rPr>
          <w:rFonts w:ascii="Times New Roman" w:eastAsia="Times New Roman" w:hAnsi="Times New Roman" w:cs="Times New Roman"/>
          <w:b/>
          <w:sz w:val="24"/>
          <w:szCs w:val="24"/>
        </w:rPr>
        <w:t>Составление таблицы этапов развития педагогики, формулировка выводов.</w:t>
      </w:r>
    </w:p>
    <w:p w:rsidR="00C475AE" w:rsidRPr="00F9695D" w:rsidRDefault="00C475AE" w:rsidP="00C47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65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9695D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теоретической частью и запишите конспект. 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5AE" w:rsidRPr="0021565C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F9695D">
        <w:rPr>
          <w:rFonts w:ascii="Times New Roman" w:hAnsi="Times New Roman" w:cs="Times New Roman"/>
          <w:sz w:val="24"/>
          <w:szCs w:val="24"/>
        </w:rPr>
        <w:t>конспект лекций.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5AE" w:rsidRPr="0021565C" w:rsidRDefault="00C475AE" w:rsidP="00C475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>Ход занятия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5AE" w:rsidRPr="00F9695D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95D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C475AE" w:rsidRDefault="00C475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3337A">
        <w:rPr>
          <w:rFonts w:ascii="Times New Roman" w:hAnsi="Times New Roman" w:cs="Times New Roman"/>
          <w:sz w:val="24"/>
          <w:szCs w:val="24"/>
        </w:rPr>
        <w:t xml:space="preserve">Изучите </w:t>
      </w:r>
      <w:r>
        <w:rPr>
          <w:rFonts w:ascii="Times New Roman" w:hAnsi="Times New Roman" w:cs="Times New Roman"/>
          <w:sz w:val="24"/>
          <w:szCs w:val="24"/>
        </w:rPr>
        <w:t xml:space="preserve"> теоретическую часть.</w:t>
      </w:r>
    </w:p>
    <w:p w:rsidR="00C475AE" w:rsidRDefault="00C475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Запишите конспект.</w:t>
      </w:r>
    </w:p>
    <w:p w:rsidR="00AC10AE" w:rsidRDefault="00AC10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Составьте таблицу.</w:t>
      </w:r>
    </w:p>
    <w:p w:rsidR="00AC10AE" w:rsidRDefault="00AC10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475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0AE"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Этапы развития педагогики и структура современного педагогического знания (отрасли педагогики)</w:t>
      </w:r>
    </w:p>
    <w:p w:rsid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Термин «педагогика» образовался от греческих слов paides – «дитя» и gogos – «вести». Таким образом, дословный перевод paidagogike означает «детовождение». Постепенно слово «педагогика» стало обозначать искусство «вести ребенка по жизни», т. е. воспитывать и обучать, направлять его духовное и физическое развитие.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Воспитание зародилось как одновременно физическое, умственное и нравственно-эмоциональное взросление. Воспитание предков человека и первобытных людей выглядело бессистемно, стихийно. Его содержание и приемы усложнялись по мере обогащения общественного опыта и сознания. Поначалу воспитание не являлось особым видом деятельности и сводилось к передаче жизненного опыта. В таком виде воспитание возникло в эпоху выделения человека из животного мира, т.е. 2-3 млн. лет назад.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Существенной предпосылкой и фактором становления воспитания как особого вида деятельности оказалась эволюция материальных связей между людьми первобытной эпохи. Потребность поддерживать и совершенствовать такие связи путем передачи опыта от человека к человеку, от поколения к поколению побуждала развивать воспитание как специфический род деятельности. Воспитание возникло из потребности людей в общении и оказалось тесно связанным с эволюцией форм примитивного труда.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Цель работы: изучить влияние эволюции, на возникновение предпосылок воспитания, воспитания, обучения, школьного дела как необходимое условие для жизни.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Первобытно - общинный строй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Возникновение семьи.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9-8-ом тысячелетиях до н. э. в ряде регионов мира, в частности, Малой, Передней и Средней Азии, происходит социальное и имущественное расслоение первобытного общества. Основной социальной ячейкой становится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семья.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Из всеобщего, равного, контролируемого общиной воспитание превращается в сословно-семейное. Дети воспитывались прежде всего на примере родителей. Воспитание представителей различных страт - вождей, жрецов, воинов, остальных членов общины - приобретает заметные различия. В семьях элиты увеличивается срок детства и соответственно усиливается воспитательное воздействие на подрастающие поколения.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Дети со слов родителей, путем подражания воспринимали опыт и информацию предшественников. Этот опыт оценивался как тайна и волшебство. Вот почему действиям, связанным с воспитанием, придавали магический смысл.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Античная Греция (Спарта и Афины).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Спарта</w:t>
      </w:r>
      <w:r w:rsidRPr="00AC10AE">
        <w:rPr>
          <w:rFonts w:ascii="Times New Roman" w:hAnsi="Times New Roman" w:cs="Times New Roman"/>
          <w:sz w:val="24"/>
          <w:szCs w:val="24"/>
        </w:rPr>
        <w:t> – это город-государство, где целью воспитательного и педагогического процесса считалось воспитание и подготовка мужественных и выносливых воинов. Мальчики в 7 лет забирались из семьи, подготовка состояла из военно-физической тренировки: необходимо было научиться быстро бегать, прыгать, бороться, метать диск и копье, быть неприхотливыми в еде, не бояться темноты, легко переносить трудности, голод, жажду и другие неудобства. Самое главное, чему учили мальчиков, – беспрекословно подчиняться старшим, уметь четко и кратко отвечать на вопросы. С 18 до 20 лет юноши проходили специальную военную подготовку, а затем зачислялись в войско.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Девочки воспитывались дома, но так же как и мальчики, должны были быть физически развитыми, подготовленными к управлению рабами. Образование ограничивалось обучением письму и счету. Так же как и мужчины, девушки участвовали в спортивных состязаниях и празднествах. В то время, когда мужчины-воины участвовали в военных действиях и отсутствовали дома, женщинам-хозяйкам приходилось самим охранять свое жилище и свой город, а также держать рабов в строгом подчинении.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Афины.</w:t>
      </w:r>
      <w:r w:rsidRPr="00AC10AE">
        <w:rPr>
          <w:rFonts w:ascii="Times New Roman" w:hAnsi="Times New Roman" w:cs="Times New Roman"/>
          <w:sz w:val="24"/>
          <w:szCs w:val="24"/>
        </w:rPr>
        <w:t> В отличие от Спарты, целью воспитания в Афинах становится умственное, нравственное, эстетическое и физическое развитие человека, поскольку считался идеальным тот, кто прекрасен и в физическом, и в нравственном отношении. До 7 лет все дети воспитывались в семье. Чтобы дети развивались умственно, им читали сказки, литературные произведения, играли с ними, слушали музыку. Дети с малых лет участвовали в торжествах, праздниках, спортивных состязаниях, учились играть на музыкальных инструментах. Одним словом, развитие детей отличалось эмоциональной направленностью, а воспитание носило эстетический характер. Сначала в школе грамматиста дети обучались чтению, письму и счету, затем в школе кифариста учились литературе и здесь специально получали эстетическое воспитание – учились петь, декламировать, играть на музыкальных инструментах. Следующий этап обучения – палестра, где подростки овладевали пятиборьем (бег, борьба, метание копья и диска, плавание), занимались спортом, а также беседовали на нравственные и политические темы с наиболее уважаемыми гражданами.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Философы Древней Греции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Сократ</w:t>
      </w:r>
      <w:r w:rsidRPr="00AC10AE">
        <w:rPr>
          <w:rFonts w:ascii="Times New Roman" w:hAnsi="Times New Roman" w:cs="Times New Roman"/>
          <w:sz w:val="24"/>
          <w:szCs w:val="24"/>
        </w:rPr>
        <w:t> стоял у истоков зарождения эвристического метода обучения. В своей педагогической практике Со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крат широко использовал метод диалога. Именно в диалоге с учеником осуществлялся им поиск истины. Он одним из пер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вых стал использовать индуктивные доказательства и давать определения понятиям, сближаясь в этом с софистами.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Ксенофонт</w:t>
      </w:r>
      <w:r w:rsidRPr="00AC10AE">
        <w:rPr>
          <w:rFonts w:ascii="Times New Roman" w:hAnsi="Times New Roman" w:cs="Times New Roman"/>
          <w:sz w:val="24"/>
          <w:szCs w:val="24"/>
        </w:rPr>
        <w:t> ученик Сократа, автор античного педагогического романа «Киропедия», или «Воспитание Кира», излагая свои мысли об образовании и воспи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тании правителя, высказал ряд общих педагогических идей, отражавших практику как афинской, так и спартанской системы воспитания. На первое место в воспитании Ксенофонт ставил обучение справедливости: дети должны видеть, как нравственно и благопристойно ведут себя ежедневно старшие, что весьма способствует воспитанию нравственных устоев.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Платон</w:t>
      </w:r>
      <w:r w:rsidRPr="00AC10AE">
        <w:rPr>
          <w:rFonts w:ascii="Times New Roman" w:hAnsi="Times New Roman" w:cs="Times New Roman"/>
          <w:sz w:val="24"/>
          <w:szCs w:val="24"/>
        </w:rPr>
        <w:t>также был учеником Сократа. Платон выдвинул идею создания системы государственных школ, оказав сильнейшее влияние на организацию школьного дела в последующую, эллинистическую эпоху. По мысли философа, в идеальном аристократическом государстве-полисе воспитание детей в семье и школьное обучение должны осуществляться под контролем государства и в его интересах.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Антисфен</w:t>
      </w:r>
      <w:r w:rsidRPr="00AC10AE">
        <w:rPr>
          <w:rFonts w:ascii="Times New Roman" w:hAnsi="Times New Roman" w:cs="Times New Roman"/>
          <w:sz w:val="24"/>
          <w:szCs w:val="24"/>
        </w:rPr>
        <w:t>. В процессе воспитания Антисфен основным средством считал личный пример учителя. Он высоко оценивал воспи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тывающую роль труда, приводя в пример Геракла и его трудовые подвиги. Особое значение Антисфен придавал нравственному воспитанию, полагая, что обучение добродетели является са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мой важной задачей школы.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Аристотель</w:t>
      </w:r>
      <w:r w:rsidRPr="00AC10AE">
        <w:rPr>
          <w:rFonts w:ascii="Times New Roman" w:hAnsi="Times New Roman" w:cs="Times New Roman"/>
          <w:sz w:val="24"/>
          <w:szCs w:val="24"/>
        </w:rPr>
        <w:t>виднейший философ и педагог античности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AC10AE">
        <w:rPr>
          <w:rFonts w:ascii="Times New Roman" w:hAnsi="Times New Roman" w:cs="Times New Roman"/>
          <w:sz w:val="24"/>
          <w:szCs w:val="24"/>
        </w:rPr>
        <w:t>являлся учеником и во многом продолжателем идей Платона. Аристотель уделял большое внимание рассмотрению проблемы факторов, влияющих на развитие человека. Он выделял три основные группы факторов: внешний, окружающий человека и воспринимаемый органами чувств мир, внутренние силы, развивающие в человеке присущие ему задатки; целенаправленное воспитание способностей человека в не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обходимом для общества-государства направлении.[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Эпоха средневековья (ХIV—ХVIII вв.)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На втором этапе формирования педагогики как науки в период Средневековья церковь монополизировала духовную жизнь общества, направляя воспитание в религиозное русло. Зажатое в тисках теологии образование во многом потеряло свободу и прогрессивную направленность античных времен. Среди деятелей церкви были образованные для своего времени философы - например, Тертуллиан , Августин , теолог Фома Аквинский и др., создавшие обширные трактаты по воспитанию и духовному образованию людей.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Но не только подавлением свободомыслия отмечен этот период в истории науки. Идея общеобразовательной школы с ее главными атрибутами принадлежит иезуитам, основателем ордена которых был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И. Лойола (1491-1556).</w:t>
      </w:r>
      <w:r w:rsidRPr="00AC10AE">
        <w:rPr>
          <w:rFonts w:ascii="Times New Roman" w:hAnsi="Times New Roman" w:cs="Times New Roman"/>
          <w:sz w:val="24"/>
          <w:szCs w:val="24"/>
        </w:rPr>
        <w:t> В 1522 г. он написал книгу "Духовные упражнения", где изложил основы и принципы функционирования новой, неизвестной еще школы. Типовые программы иезуитов регламентировали весь учебный процесс: как и о чем говорить на уроке, как разрешать те или иные спорные вопросы, как учить географии или иностранным языкам. И. Лойола настаивал на абсолютной бесплатности образования. Иезуиты привозили с собой программы и учебники, напечатанные в типографиях, открывали школы, куда мог записаться каждый. Впервые в истории массовой школы (а свою школу орден иезуитов видел всеобщей и массовой) детей старались набирать из разных социальных групп, следуя идее, что школьный класс - это общество в миниатюре.</w:t>
      </w:r>
    </w:p>
    <w:p w:rsid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Возрождение (ХIV—ХVI вв.)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Эпоха Возрождения дала миру целый ряд ярких мыслителей, педагогов-гуманистов, в числе которых итальянец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В. Фельтре (1378-1446),</w:t>
      </w:r>
      <w:r w:rsidRPr="00AC10AE">
        <w:rPr>
          <w:rFonts w:ascii="Times New Roman" w:hAnsi="Times New Roman" w:cs="Times New Roman"/>
          <w:sz w:val="24"/>
          <w:szCs w:val="24"/>
        </w:rPr>
        <w:t>голландец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 Эразм Роттердамский (1469-1536) , французы Ф. Рабле (1494-1553) и М. Монтень (1553-1592).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Научная педагогика зародилась в начале XVII в. Ее основателем считается педагог-гуманист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Я.А. Коменский (1552-1670).</w:t>
      </w:r>
      <w:r w:rsidRPr="00AC10AE">
        <w:rPr>
          <w:rFonts w:ascii="Times New Roman" w:hAnsi="Times New Roman" w:cs="Times New Roman"/>
          <w:sz w:val="24"/>
          <w:szCs w:val="24"/>
        </w:rPr>
        <w:t> Его главный труд "Великая дидактика", вышедший в Амстердаме в 1657 г., - одна из первых научно-педагогических книг. Многие из высказанных в ней идей не утратили ни своей актуальности, ни своего научного значения и сегодня. Предложенные Я.А. Коменским принципы, методы, формы обучения - например, принцип природосообразности, классно-урочная система - вошли в золотой фонд педагогической теории.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Школа и педагогика в Новейшее время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Зарубежная педагогика в XX в.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первой половине XX столетия в мировой школе и педагогике происходили существенные сдвиги. Этому способствовали многие важные факторы: возрастающий объем знаний, умений, навыков, которые должны были усвоить учащиеся, результаты исследований о природе детства и др.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зарубежной педагогике прослеживаются две основные парадигмы. Одна из них — педагогический традиционализм. Другая — новое воспитание, или реформаторская педагогика.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К традиционализму относились прежде всего социальная педагогика, религиозная педагогика и педагогика, ориентированная в первую очередь на философское осмысление процесса воспитания и образования. Представители социальной педагогики (Э. Дюркгейм — Франция, В. Дильтей, П. Наторп, Э. Шпрангер — Германия, Б. Рассел, М. Макмиллан, С. Айзеке — Англия, Р. Зейдель — Швейцария и др.) главным источником педагогической науки и практики считали социально-историческое знание.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i/>
          <w:iCs/>
          <w:sz w:val="24"/>
          <w:szCs w:val="24"/>
        </w:rPr>
        <w:t>Эмиль Дюркгейм (1858—1917</w:t>
      </w:r>
      <w:r w:rsidRPr="00AC10AE">
        <w:rPr>
          <w:rFonts w:ascii="Times New Roman" w:hAnsi="Times New Roman" w:cs="Times New Roman"/>
          <w:sz w:val="24"/>
          <w:szCs w:val="24"/>
        </w:rPr>
        <w:t>) деятельность школы состоит "прежде всего в развитии известного набора интеллектуальных, нравственных, физических качеств, которых требует общество и среда". Школьный класс — наиболее целесообразная среда воспитания, под влиянием которой происходит становление нравственных сил ребенка. педагогу следует, избегая мелочной опеки, глушить присущую ребенку неустойчивость интересов, умело дозировать свое влияние.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Пауль Наторп (1854—1924)</w:t>
      </w:r>
      <w:r w:rsidRPr="00AC10AE">
        <w:rPr>
          <w:rFonts w:ascii="Times New Roman" w:hAnsi="Times New Roman" w:cs="Times New Roman"/>
          <w:sz w:val="24"/>
          <w:szCs w:val="24"/>
        </w:rPr>
        <w:t> рассматривал школу как важнейший инструмент социализации в виде рабочего сообщества педагогов и учеников. Наторп утверждал, что индивидуальное самосознание эффективно формируется в атмосфере человеческих взаимоотношений, где нет места соперничеству между детьми.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Среди педагогов религиозного направления можно выделить мыслителей, склонных к той или иной конфессии, а также ученых, стоявших вне определенной религиозной идеологии. К первой группе относятся прежде всего представители педагогики неотомизма: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Ф. Брюнетьер, Э. Бутру, Ж. Маритен (Франция), Ф. В. Ферстер (Германия), Р. Хатчинз, М. Адлер (США), ко второй группе — А. Н. Уайтхед (Англия), Р. Штайнер, М. Бубер (Австрия).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Педагоги-неотомисты пытались синтезировать веру и педагогическую науку. Мистико-антропологическая концепция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Рудольфа Штайнера (1861 — 1925)</w:t>
      </w:r>
      <w:r w:rsidRPr="00AC10AE">
        <w:rPr>
          <w:rFonts w:ascii="Times New Roman" w:hAnsi="Times New Roman" w:cs="Times New Roman"/>
          <w:sz w:val="24"/>
          <w:szCs w:val="24"/>
        </w:rPr>
        <w:t> пронизана антиконфессиональным духом. Свою теорию Штайнер тесно связывал с практикой обучения. В работе "Курс народной педагогики" он подчеркивал, что школа должна строиться на глубоком познании человека, а ее целью может быть прежде всего формирование гуманной личности.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Ален (философское направление) предлагал учитывать в воспитании, прежде всего процесс взросления личности. Ведущими факторами воспитания определялись окружающий мир и деятельность самой личности. Воспитание трактовалось как переход личности из состояния детства в положение хозяина собственной судьбы. Ален выдвинул концепцию строгого воспитания, но осуждал наказание детей. Главное внимание уделял необходимости интеллектуального развития школьника.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Реформаторская педагогика провозглашала идею развития личности прежде всего на основе врожденных способностей. Особенно заметно подобный педоцентризм был распространен в английской педагогической мысли (С. Берт, Дж. Адаме, Дж. Адамсон).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Зарождение экспериментальной педагогики. Ее представители —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А. Лай и Э. Мейман (Германия), А. Бине (Франция), О. Декроли (Бельгия), П. Бове и Э. Клапаред (Швейцария), Э. Торндайк, У. Килпатрик (США) и др.</w:t>
      </w:r>
      <w:r w:rsidRPr="00AC10AE">
        <w:rPr>
          <w:rFonts w:ascii="Times New Roman" w:hAnsi="Times New Roman" w:cs="Times New Roman"/>
          <w:sz w:val="24"/>
          <w:szCs w:val="24"/>
        </w:rPr>
        <w:t> — провели исследования, которые, по убеждению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А. Бине</w:t>
      </w:r>
      <w:r w:rsidRPr="00AC10AE">
        <w:rPr>
          <w:rFonts w:ascii="Times New Roman" w:hAnsi="Times New Roman" w:cs="Times New Roman"/>
          <w:sz w:val="24"/>
          <w:szCs w:val="24"/>
        </w:rPr>
        <w:t>, позволили "выдвинуть на первый план психологию ребенка, чтобы из нее с математической точностью вывести воспитание, которое он должен получить".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По-своему интерпретировали идеи реформаторства германские педагоги: теоретики педагогики личности (Э. Вебер, Г. Гау-диг, Ф. Гансберг, Г. Шаррельмани др.), воспитания посредством искусства (Э. Зальвюрк, А. Лихтварк и др.). Детищем реакционной идеологии оказалась в первой половине века фашистская педагогика. Главным очагом ее была нацистская Германия (Э. Крик, А. Боймлер, Г. Гюнтер и др.). Ее идеологи пытались обосновать расово-биологическую теорию воспитания, имеющую целью утвердить "избранность" и "превосходство" немецкой расы, проповедовали непререкаемый авторитаризм воспитания. Идеологи функциональной педагогики во Франции и Швейцарии (Э. Клапаред, А. Ферьер, С. Френе и др.) настаивали на внимании воспитателя к ребенку, детской игре как эффективному способу воспитания.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результате школьных реформ были укреплены основы обязательного бесплатного начального обучения и платного (за исключением США и Франции) государственного среднего образования; сохранена система частного образования; осталась привилегия состоятельных слоев общества на полноценное образование; утвердились две модели управления школой — централизованная и децентрализованная; форсировано развивалось среднее профессионально-техническое образование; была расширена программа начального обучения; появились промежуточные типы школ между начальным и средним образованием; увеличен объем естественнонаучного среднего образования.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10AE">
        <w:rPr>
          <w:rFonts w:ascii="Times New Roman" w:hAnsi="Times New Roman" w:cs="Times New Roman"/>
          <w:b/>
          <w:bCs/>
          <w:sz w:val="24"/>
          <w:szCs w:val="24"/>
        </w:rPr>
        <w:t>Педагогика в России в ХХ в.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Большое влияние на педагогов 20-х годов оказал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Блонский П.П.</w:t>
      </w:r>
      <w:r w:rsidRPr="00AC10AE">
        <w:rPr>
          <w:rFonts w:ascii="Times New Roman" w:hAnsi="Times New Roman" w:cs="Times New Roman"/>
          <w:sz w:val="24"/>
          <w:szCs w:val="24"/>
        </w:rPr>
        <w:t>. Он сформулировал основополагающие педагогические идеи: обучение и воспитание должно осуществляться на основе знаний закономерностей развития ребенка; уважение личности ребенка, его потребностей и интересов; разностороннее развитие личности ребенка (умственное, нравственное, эстетическое, трудовое). Исследования Блонского основывались на двух главных принципах: идее развития и целостном подходе к изучению ребенка.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Он попытался дать полную картину жизни ребенка, рассматривая его как «естественное целое». Блонский — автор первого учебного пособия по педагогике в советской России.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начале XX века один из виднейших отечественных педагогов – 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Макаренко А.С.</w:t>
      </w:r>
      <w:r w:rsidRPr="00AC10AE">
        <w:rPr>
          <w:rFonts w:ascii="Times New Roman" w:hAnsi="Times New Roman" w:cs="Times New Roman"/>
          <w:sz w:val="24"/>
          <w:szCs w:val="24"/>
        </w:rPr>
        <w:t> связывал свою научную деятельность с воспитательной практикой (практически осуществлял воспитательную работу в колонии для малолетних преступников, преобразовав ее в коммуну, — этот педагогический опыт Макаренко описал в литературных произведениях «Педагогическая поэма» и «Флаги на башнях»). Макаренко смог разработать систему воспитания, которая отвечала задачам строительства нового общества. Он создал теорию воспитательного коллектива как формы педагогического процесса, в котором формируются присущие объединению людей нормы, стиль жизни, отношения. Макаренко разработал вопросы строе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ния и организации коллектива, методов воспитания в нем, методику формирования сознательной дисциплины, создания воспитывающих традиций. Опыт творческого развития личности в коллективе по методике Макаренко принципиально важен для современной педагогической науки.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Макаренко подчеркивал решающее влияние социальной среды, условий труда и отдыха, быта на формирование мировоззрения и нравственности личности. Он писал: «Дети не готовятся к труду и жизни ... а живут и трудятся, мыслят и переживают, к ним надо относиться как к товарищам и гражданам, видеть и уважать их права и обязанности, включая право на радость и обязанность ответственности». Воспитание личности в коллективе и через коллектив — главная задача воспитательной работы. Настоящий коллектив должен иметь общую цель, заниматься разнообразной деятельностью, в нем должны быть органы, направляющие его жизнь я работу. Для детского коллектива необходима бодрая, радостная, мажорная атмосфера. Макаренко научно обосновал требования, которым должен отвечать педагогический коллектив воспитательного учреждения, и правила его взаимоотношений с коллективом воспитанников.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Трудовое воспитание, по мнению Макаренко, является одним из важнейших элементов воспитания. Участие в производительном труде сразу меняет социальный статус ребенка, превращает его во «взрослого» гражданина.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Идея соединения обучения с производительным трудом, причем производительный труд должен быть организован опреде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ленным образом, как часть воспитательного процесса, была реализована Макаренко на практике; этот опыт доказал, что самосознание детей получает огромный творческий импульс благодаря участию в производительном труде.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Макаренко разработал важнейшие вопросы семейного воспитания, в том числе структуры семьи, ее культуры, методов воспитания в семье. Макаренко утверждал, что воспитать ребенка правильно легче, чем потом его перевоспитывать. Семья как коллектив, поведение родителей, в конечном счете, определяют успех воспитания детей. В «Книге для родителей» Макаренко показывает, что семья является первичным коллективом, где все являются полноправными членами со своими функциями и обязан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ностями, в том числе и ребенок. Личный пример родителей, их поступки, отношение к труду, к вещам, их отношения между собой — все это влияет на ребенка, формирует его личность. Родители должны проявлять к детям требовательную любовь и иметь в глазах детей заслужен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ный авторитет.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Педагогические открытия Макаренко послужили основой для развития социальной педагогики, исправительно-трудовой педагогики. Он выступал против использования для детей элементов тюремного режима, принижения роли воспитательных методов, усиления производственного уклона.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Крупнейшим педагогом нашего столетия является</w:t>
      </w:r>
      <w:r w:rsidRPr="00AC10AE">
        <w:rPr>
          <w:rFonts w:ascii="Times New Roman" w:hAnsi="Times New Roman" w:cs="Times New Roman"/>
          <w:i/>
          <w:iCs/>
          <w:sz w:val="24"/>
          <w:szCs w:val="24"/>
        </w:rPr>
        <w:t>Сухомлинский В. А.</w:t>
      </w:r>
      <w:r w:rsidRPr="00AC10AE">
        <w:rPr>
          <w:rFonts w:ascii="Times New Roman" w:hAnsi="Times New Roman" w:cs="Times New Roman"/>
          <w:sz w:val="24"/>
          <w:szCs w:val="24"/>
        </w:rPr>
        <w:t>, его педагогические работы переведены на 40 языков народов мира, он рассматривал практически все аспекты теории и практики воспитания, дидактики и школоведения. В книге «Разговор с молодым директором школы» Сухомлинский писал: «Если вы хотите, чтобы педагогический труд давал учителю радость, а не превращался в скучную однообразную повседневность, ведите каждого учителя на тропку исследователя». Успех работы воспитателя возможен только при организации сочетания мастерства и творчества, при глубоком знании духовной жизни детей, особенностей каждого ребенка.Основное внимание Сухомлинский уделял воспитанию у подрастающего поколения гражданственности. Он продолжил развитие учения о воспитательном процессе в коллективе, разработал методику работы с отдельным учеником в коллективе. Детский коллектив — сообщество детей, в котором есть идейная, интеллектуальная, эмоциональная и организаторская общность. Путь к богатству духовной жизни коллектива сложен: от индивидуального вклада каждого воспитанника — к общему «богатству» коллектива, а от него к влиянию на индивида и вновь к увеличению частного «вклада» в общий фонд и так до бесконечности, т.е. устанавливаются двусторонние глубокие связи. Сухомлинский вводит новые понятия — «коллек</w:t>
      </w:r>
      <w:r w:rsidRPr="00AC10AE">
        <w:rPr>
          <w:rFonts w:ascii="Times New Roman" w:hAnsi="Times New Roman" w:cs="Times New Roman"/>
          <w:sz w:val="24"/>
          <w:szCs w:val="24"/>
        </w:rPr>
        <w:softHyphen/>
        <w:t>тивная духовная жизнь», «интеллектуальный фон класса». Взаимодействие разнообразных интересов и увлечений, обмен духовными приобретениями, знаниями повышает «интеллектуальный фон», повышает общий уровень развития детей, вызывает стремление больше узнать и тем самым помогает в главном — в учении, а ведь учение — главный совместный труд в школьном коллективе. Глубоко и оригинально разработаны Сухомлинским вопросы воспитательного воздействия традиций, фольклора, природы. В книге «Сердце отдаю детям» Сухомлинский ярко показал, что успех работы воспитателя, направленной на гармоничное развитие детей, возможен только при глубоком знании духовной жизни и особенностей развития каждого ребенка.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конце 70-х — начале 80-х годов на арену общественно-педагогической жизни вышел большой отряд педагогов-новаторов, педагогов-практиков. «Творчество учителя — творчество ученика» — таков их девиз. Увлеченность своим предметом, умение построить урок так, чтобы все ученики участвовали в учебном труде, любовь к детям, уважение к личности ребенка с того самого дня, когда он переступил порог школы, — это то, что отличает настоящего учителя.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Издательство «Педагогика» с 1979 года стало выпускать серию «Педагогический поиск: опыт, проблемы, находки».</w:t>
      </w: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В числе первых вышли книги, рассказывающие о педагогическом опыте В. Ф. Шаталова, Е. И. Ильина, С. И. Лысенковой, Ш. Амонашвили.</w:t>
      </w:r>
    </w:p>
    <w:p w:rsid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0AE">
        <w:rPr>
          <w:rFonts w:ascii="Times New Roman" w:hAnsi="Times New Roman" w:cs="Times New Roman"/>
          <w:sz w:val="24"/>
          <w:szCs w:val="24"/>
        </w:rPr>
        <w:t>На протяжении всего 20 века вплоть до 90-х годов существовала «пионерская» система. Она способствовала в большей степени воздействовать на каждого отдельного человека, то есть действовал партийный диктат. Ведь под влиянием старших в учебных заведениях, младшее поколение «выкидывало» то плохое, что в нынешнее время делает человека «сухим», то есть жизнь без вредных привычек, без вреда обществу. В Советском Союзе развитие науки шло вперед, но одновременно делало шаг назад. Очень большая масса людей, в особенности ученых, было сослано в ссылки или уезжали за рубеж, оттуда и пошло понятие «утечка мозгов».</w:t>
      </w:r>
    </w:p>
    <w:p w:rsid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0AE" w:rsidRPr="00AC10AE" w:rsidRDefault="00AC10AE" w:rsidP="00AC1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BE1CCD">
        <w:rPr>
          <w:rFonts w:ascii="Times New Roman" w:hAnsi="Times New Roman" w:cs="Times New Roman"/>
          <w:b/>
          <w:sz w:val="24"/>
          <w:szCs w:val="24"/>
        </w:rPr>
        <w:t>«</w:t>
      </w:r>
      <w:r w:rsidRPr="00AC10AE">
        <w:rPr>
          <w:rFonts w:ascii="Times New Roman" w:hAnsi="Times New Roman" w:cs="Times New Roman"/>
          <w:b/>
          <w:sz w:val="24"/>
          <w:szCs w:val="24"/>
        </w:rPr>
        <w:t>Представители развития педагогики</w:t>
      </w:r>
      <w:r w:rsidR="00BE1CCD">
        <w:rPr>
          <w:rFonts w:ascii="Times New Roman" w:hAnsi="Times New Roman" w:cs="Times New Roman"/>
          <w:b/>
          <w:sz w:val="24"/>
          <w:szCs w:val="24"/>
        </w:rPr>
        <w:t>»</w:t>
      </w:r>
    </w:p>
    <w:p w:rsidR="00AC10AE" w:rsidRDefault="00AC10AE" w:rsidP="00AC10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представителя педагогики</w:t>
            </w:r>
          </w:p>
        </w:tc>
        <w:tc>
          <w:tcPr>
            <w:tcW w:w="3192" w:type="dxa"/>
          </w:tcPr>
          <w:p w:rsidR="00AC10AE" w:rsidRDefault="00AC10AE" w:rsidP="00AC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Век, годы</w:t>
            </w:r>
          </w:p>
        </w:tc>
        <w:tc>
          <w:tcPr>
            <w:tcW w:w="3192" w:type="dxa"/>
          </w:tcPr>
          <w:p w:rsidR="00AC10AE" w:rsidRDefault="00AC10AE" w:rsidP="00AC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теоретическая или практическое направление</w:t>
            </w:r>
          </w:p>
        </w:tc>
      </w:tr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Ф. Шаталов</w:t>
            </w:r>
            <w:r w:rsidRPr="00AC10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0AE">
              <w:rPr>
                <w:rFonts w:ascii="Times New Roman" w:hAnsi="Times New Roman" w:cs="Times New Roman"/>
                <w:sz w:val="24"/>
                <w:szCs w:val="24"/>
              </w:rPr>
              <w:t xml:space="preserve">Е. И. Ильина, </w:t>
            </w:r>
          </w:p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И. Лысенкова</w:t>
            </w:r>
            <w:r w:rsidRPr="00AC10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C10AE" w:rsidRP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 Амонашвили</w:t>
            </w:r>
          </w:p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Pr="00AC10AE" w:rsidRDefault="00047A70" w:rsidP="00AC1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70-х — начало</w:t>
            </w:r>
            <w:r w:rsidRPr="00AC10AE">
              <w:rPr>
                <w:rFonts w:ascii="Times New Roman" w:hAnsi="Times New Roman" w:cs="Times New Roman"/>
                <w:sz w:val="24"/>
                <w:szCs w:val="24"/>
              </w:rPr>
              <w:t xml:space="preserve"> 80-х годов </w:t>
            </w:r>
            <w:r w:rsidR="00AC10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AC10AE" w:rsidRPr="00047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AE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3192" w:type="dxa"/>
          </w:tcPr>
          <w:p w:rsidR="00AC10AE" w:rsidRDefault="00047A70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«Творчество учителя- творчество ученика» -</w:t>
            </w:r>
            <w:r w:rsidRPr="00047A70">
              <w:rPr>
                <w:rFonts w:ascii="Times New Roman" w:hAnsi="Times New Roman" w:cs="Times New Roman"/>
                <w:sz w:val="24"/>
                <w:szCs w:val="24"/>
              </w:rPr>
              <w:t xml:space="preserve"> таков их девиз. Увлеченность своим предметом, умение построить урок так, чтобы все ученики участвовали в учебном труде, любовь к детям, уважение к личности ребенка с того самого дня, 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он переступил порог школы, -</w:t>
            </w:r>
            <w:r w:rsidRPr="00047A70">
              <w:rPr>
                <w:rFonts w:ascii="Times New Roman" w:hAnsi="Times New Roman" w:cs="Times New Roman"/>
                <w:sz w:val="24"/>
                <w:szCs w:val="24"/>
              </w:rPr>
              <w:t>это то, что отличает настоящего учителя.</w:t>
            </w:r>
          </w:p>
        </w:tc>
      </w:tr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AE" w:rsidTr="00AC10AE">
        <w:tc>
          <w:tcPr>
            <w:tcW w:w="3191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AC10AE" w:rsidRDefault="00AC10AE" w:rsidP="00AC1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0AE" w:rsidRPr="00AC10AE" w:rsidRDefault="00AC10AE" w:rsidP="00AC1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75AE" w:rsidRDefault="00C475AE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Default="00BE1CCD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1106" w:rsidRDefault="00A61106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106" w:rsidRPr="00A61106" w:rsidRDefault="00A61106" w:rsidP="00A611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106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№ 3.</w:t>
      </w:r>
      <w:r w:rsidRPr="00A61106">
        <w:rPr>
          <w:b/>
        </w:rPr>
        <w:t xml:space="preserve"> </w:t>
      </w:r>
      <w:r w:rsidRPr="00A61106">
        <w:rPr>
          <w:rFonts w:ascii="Times New Roman" w:eastAsia="Times New Roman" w:hAnsi="Times New Roman" w:cs="Times New Roman"/>
          <w:b/>
          <w:sz w:val="24"/>
          <w:szCs w:val="24"/>
        </w:rPr>
        <w:t xml:space="preserve">Анализ ФГОС НОО, учебного плана, программы, </w:t>
      </w:r>
      <w:r w:rsidR="006C6903">
        <w:rPr>
          <w:rFonts w:ascii="Times New Roman" w:eastAsia="Times New Roman" w:hAnsi="Times New Roman" w:cs="Times New Roman"/>
          <w:b/>
          <w:sz w:val="24"/>
          <w:szCs w:val="24"/>
        </w:rPr>
        <w:t>ФГОС Дошкольного образования.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106" w:rsidRDefault="00A61106" w:rsidP="00A61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="00BE1CCD" w:rsidRPr="00A61106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>знакомить обучающихся с содержанием Федерального государственного образовательного стандарта начальног</w:t>
      </w:r>
      <w:r>
        <w:rPr>
          <w:rFonts w:ascii="Times New Roman" w:hAnsi="Times New Roman" w:cs="Times New Roman"/>
          <w:bCs/>
          <w:sz w:val="24"/>
          <w:szCs w:val="24"/>
        </w:rPr>
        <w:t>о общего образования (ФГОС НОО)</w:t>
      </w:r>
      <w:r w:rsidR="00F74BB3" w:rsidRPr="00F74B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74BB3" w:rsidRPr="00F74BB3">
        <w:rPr>
          <w:rFonts w:ascii="Times New Roman" w:eastAsia="Times New Roman" w:hAnsi="Times New Roman" w:cs="Times New Roman"/>
          <w:sz w:val="24"/>
          <w:szCs w:val="24"/>
        </w:rPr>
        <w:t>ФГОС Дошкольного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>; н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 xml:space="preserve">аучить анализировать учебные планы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программы в соответствии с ФГОС; </w:t>
      </w:r>
    </w:p>
    <w:p w:rsidR="00A61106" w:rsidRDefault="00A61106" w:rsidP="00A61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конспект лекции, </w:t>
      </w:r>
      <w:r w:rsidRPr="00A61106">
        <w:rPr>
          <w:rFonts w:ascii="Times New Roman" w:hAnsi="Times New Roman" w:cs="Times New Roman"/>
          <w:bCs/>
          <w:sz w:val="24"/>
          <w:szCs w:val="24"/>
        </w:rPr>
        <w:t xml:space="preserve">ФГОС, учебный план, образовательную программу, </w:t>
      </w:r>
      <w:r w:rsidR="00F74BB3" w:rsidRPr="00F74BB3">
        <w:rPr>
          <w:rFonts w:ascii="Times New Roman" w:eastAsia="Times New Roman" w:hAnsi="Times New Roman" w:cs="Times New Roman"/>
          <w:sz w:val="24"/>
          <w:szCs w:val="24"/>
        </w:rPr>
        <w:t>ФГОС Дошкольного образования</w:t>
      </w:r>
      <w:r w:rsidR="00F74B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4BB3" w:rsidRDefault="00F74BB3" w:rsidP="00A61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106" w:rsidRDefault="00A61106" w:rsidP="00A61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106" w:rsidRPr="00A61106" w:rsidRDefault="00A61106" w:rsidP="00A611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106">
        <w:rPr>
          <w:rFonts w:ascii="Times New Roman" w:hAnsi="Times New Roman" w:cs="Times New Roman"/>
          <w:b/>
          <w:bCs/>
          <w:sz w:val="24"/>
          <w:szCs w:val="24"/>
        </w:rPr>
        <w:t xml:space="preserve">Задание. </w:t>
      </w:r>
    </w:p>
    <w:p w:rsidR="00BE1CCD" w:rsidRPr="00A61106" w:rsidRDefault="00A61106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>Групповая работа: разделить участников на группы, каждая из которых получает разные документы (ФГОС, учебный план, образовательную программу,</w:t>
      </w:r>
      <w:r w:rsidR="00F74BB3" w:rsidRPr="00F74B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74BB3" w:rsidRPr="00F74BB3">
        <w:rPr>
          <w:rFonts w:ascii="Times New Roman" w:eastAsia="Times New Roman" w:hAnsi="Times New Roman" w:cs="Times New Roman"/>
          <w:sz w:val="24"/>
          <w:szCs w:val="24"/>
        </w:rPr>
        <w:t>ФГОС Дошкольного образования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>).</w:t>
      </w:r>
    </w:p>
    <w:p w:rsidR="00BE1CCD" w:rsidRPr="00A61106" w:rsidRDefault="00A61106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К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>аждая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группа готовит краткий анализ</w:t>
      </w:r>
      <w:r w:rsidR="00BE1CCD" w:rsidRPr="00A61106">
        <w:rPr>
          <w:rFonts w:ascii="Times New Roman" w:hAnsi="Times New Roman" w:cs="Times New Roman"/>
          <w:bCs/>
          <w:sz w:val="24"/>
          <w:szCs w:val="24"/>
        </w:rPr>
        <w:t xml:space="preserve"> по своему документу, выделяя ключевые моменты и рекомендации.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Заключение: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Обсуждение результатов анализа.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Обратная связь от участников о полезности занятия.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Рекомендации по дальнейшему изучению темы и использованию ФГОС в практической деятельности.</w:t>
      </w:r>
    </w:p>
    <w:p w:rsidR="00A61106" w:rsidRDefault="00A61106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6C69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/>
          <w:bCs/>
          <w:sz w:val="24"/>
          <w:szCs w:val="24"/>
        </w:rPr>
        <w:t>Федеральный государственный образовательный стандарт начального общего образования (ФГОС НОО)</w:t>
      </w:r>
      <w:r w:rsidRPr="00A61106">
        <w:rPr>
          <w:rFonts w:ascii="Times New Roman" w:hAnsi="Times New Roman" w:cs="Times New Roman"/>
          <w:bCs/>
          <w:sz w:val="24"/>
          <w:szCs w:val="24"/>
        </w:rPr>
        <w:t> представляет собой нормативный документ, который определяет требования к структуре и содержанию образования для учащихся начальных классов. Он включает в себя несколько ключевых элементов. Ниже представлена структура ФГОС НОО:</w:t>
      </w: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1. Введение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Общее положение: характеристика начального общего образования и его роли в системе образования.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Цели и задачи ФГОС НОО: определение основных направлений и результатов образовательного процесса.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2. Требования к результатам освоения образовательной программы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Личностные результаты: формирование у обучающихся ценностных ориентиров, готовности к социальной жизни и личной ответственности.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Метапредметные результаты: развитие универсальных учебных действий (УУД), включая познавательные, регулятивные и коммуникативные.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Предметные результаты: освоение содержания учебных предметов в соответствии с заданиями и требованиями учебного плана.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3. Структура основной образовательной программы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Содержание образования: содержание предметов и курсов, их объем и порядок изучения.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Учебный план: распределение учебного времени по предметам и видам деятельности на начальном этапе общего образования.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Дополнительные программы: образовательные программы, реализующие дополнительные курсы и развивающие компоненты.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4. Организация образовательного процесса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Методы и приемы обучения: описание активных и интерактивных методов, использование современных образовательных технологий.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Формы обучения: уроки, кружки, экскурсии и другие формы организации образовательного процесса.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Оценка достижения результатов: требования к системе оценивания результатов образовательной деятельности.</w:t>
      </w:r>
    </w:p>
    <w:p w:rsidR="006C6903" w:rsidRP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5. Условия реализации образовательной программы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Кадровые условия: требования к квалификации педагогических работников.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Материально-технические условия: оборудование и ресурсы, необходимые для осуществления образовательного процесса.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Информационно-методические условия: наличие учебно-методических пособий и технологий, обеспечивающих образовательный процесс.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6. Приложения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Примеры учебных планов: образцы учебных планов, соответствующих ФГОС НОО.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Методические рекомендации: рекомендации по реализации ФГОС в практике работы образовательных учреждений.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ФГОС НОО ставит перед образовательными учреждениями задачу создания качественных условий для получения учащимися начального общего образования, соответствующего современным требованиям и ориентированного на личностное развитие и социализацию детей.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Эта структура служит основой для построения образовательных программ в начальной школе и нацелена на формирование у учащихся необходимых знаний, умений и навыков для дальнейшего обучения.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Структура учебного плана </w:t>
      </w:r>
      <w:r w:rsidRPr="00A61106">
        <w:rPr>
          <w:rFonts w:ascii="Times New Roman" w:hAnsi="Times New Roman" w:cs="Times New Roman"/>
          <w:bCs/>
          <w:sz w:val="24"/>
          <w:szCs w:val="24"/>
        </w:rPr>
        <w:t>— это важный документ, определяющий содержание учебного процесса в образовательной организации. Он включает в себя распределение учебного времени по предметам и видам деятельности, а также основные цели и задачи образования. Ниже представлена типичная структура учебного плана для начального общего образования:</w:t>
      </w: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1. Заголовок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Название образовательной организации.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Уровень образования (например, начальное общее образование).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Учебный год.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2. Введение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Цели и задачи учебного плана.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Основные принципы составления учебного плана (например, соответствие ФГОС, возрастные особенности учащихся).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3. Структура учебного плана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Образовательные области: основные предметные направления, которые строятся вокруг различных областей знания (например, гуманитарные, естественнонаучные, математические).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Перечень учебных предметов: все предметы, входящие в учебный план.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Часы обучения: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Общее количество учебных часов в год.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Распределение часов по предметам на каждом уровне обучения (например, 1-4 классы).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4. Распределение учебных часов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Учебные предметы: наименование предмета, количество часов в неделю и в год.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Например: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Русский язык: 4 часа в неделю.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Математика: 3 часа в неделю.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Окружающий мир: 2 часа в неделю.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Разделение на обязательные и факультативные курсы: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Обязательные предметы (основные): изучаются всеми учащимися.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Факультативные (дополнительные) курсы: избираемые учащимися по интересам.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5. Виды деятельности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Описание различных видов образовательной деятельности: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Уроки.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Практические занятия.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Проекты.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Дистанционное обучение (если применимо).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6. Методические указания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Рекомендации по организации учебного процесса, включая применяемые методы и средства обучения.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Оценка учебных достижений (критерии, форма и периодичность оценки).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7. Дополнительные образовательные программы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Перечень дополнительных курсов или программ, реализуемых в школе (например, кружки, секции).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8. Приложения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Примеры расписаний.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Список учебников и пособий, утвержденных для использования в учебном процессе.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Заключение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В заключении учебный план служит основой для планирования и организации образовательного процесса в начальных классах, обеспечивая последовательность и логичность в обучении, а также учет интересов и потребностей учащихся.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Структура образовательной программы</w:t>
      </w:r>
      <w:r w:rsidRPr="00A61106">
        <w:rPr>
          <w:rFonts w:ascii="Times New Roman" w:hAnsi="Times New Roman" w:cs="Times New Roman"/>
          <w:bCs/>
          <w:sz w:val="24"/>
          <w:szCs w:val="24"/>
        </w:rPr>
        <w:t> — это ключевой документ, который определяет цели, содержание и организацию образовательного процесса в учебном заведении. Важно, чтобы программа соответствовала современным требованиям, таким как ФГОС (Федеральный государственный образовательный стандарт), и охватывала все необходимые аспекты обучения. Ниже представлена общая структура образовательной программы:</w:t>
      </w: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1. Заголовок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Название образовательной организации.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Уровень образования (например, начальное общее образование).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Наименование программы (например, "Программа начального общего образования").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2. Введение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Цели и задачи программы.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Нормативно-правовые основания (ссылки на ФГОС, региональные стандарты и другие нормативные документы).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Основные принципы программы (например, личностно-ориентированный подход, интеграция предметов).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3. Целевые ориентиры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Личностные результаты: формирование у обучающихся ценностей и норм, развитие самостоятельности и ответственности.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Метапредметные результаты: развитие универсальных учебных действий (УУД).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Предметные результаты: освоение учебного материала по отдельным предметам.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4. Содержание образования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Образовательные области: определение ключевых областей знаний (например, гуманитарные, естественнонаучные).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Учебные предметы: перечень предметов, включенных в программу, с кратким описанием содержания каждого.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Перечень и объем часов: общее количество часов на каждый предмет за учебный год.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5. Организация образовательного процесса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Формы организации обучения (уроки, практические занятия, проекты и другие).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Методы и технологии обучения: традиционные и современные подходы (например, проектное обучение, игра, исследовательская деятельность).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Оценка: система оценки знаний, умений и навыков учащихся (критерии, формы и методы оценки).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6. Педагогические условия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Кадровое обеспечение: требования к квалификации педагогических работников.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Материально-технические условия: используемые учебные материалы, оборудование и ресурсы.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Информационно-методическое обеспечение: учебники, учебно-методические пособия, цифровые ресурсы.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7. Дополнительные программы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Описание дополнительных курсов и программ, которые могут быть реализованы (например, кружки, секции, внеурочная деятельность).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8. Заключение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Итоги программы: краткий обзор ожидаемых результатов и значимости внедрения данной программы в образовательный процесс.</w:t>
      </w: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1CCD" w:rsidRPr="006C6903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903">
        <w:rPr>
          <w:rFonts w:ascii="Times New Roman" w:hAnsi="Times New Roman" w:cs="Times New Roman"/>
          <w:b/>
          <w:bCs/>
          <w:sz w:val="24"/>
          <w:szCs w:val="24"/>
        </w:rPr>
        <w:t>9. Приложения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Примеры расписания занятий.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Литература и источники, использованные для разработки программы.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- Методические рекомендации по реализации программы в образовательном процессе.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1106">
        <w:rPr>
          <w:rFonts w:ascii="Times New Roman" w:hAnsi="Times New Roman" w:cs="Times New Roman"/>
          <w:bCs/>
          <w:sz w:val="24"/>
          <w:szCs w:val="24"/>
        </w:rPr>
        <w:t>Эта структура программы помогает систематизировать подход к обучению, обеспечивая единство требований и ориентируясь на все уровни образовательного процесса. Программа должна быть гибкой и адаптируемой, чтобы учитывать изменения в образовательной политике и потребностях обучающихся.</w:t>
      </w:r>
    </w:p>
    <w:p w:rsidR="00BE1CCD" w:rsidRPr="00A61106" w:rsidRDefault="00BE1CCD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BB3" w:rsidRDefault="00F74BB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BB3" w:rsidRDefault="00F74BB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BB3" w:rsidRPr="00F74BB3" w:rsidRDefault="00F74BB3" w:rsidP="00F74BB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О федеральном государственном образовательном стандарте дошкольного образования</w:t>
      </w:r>
    </w:p>
    <w:p w:rsidR="00F74BB3" w:rsidRPr="00F74BB3" w:rsidRDefault="00F74BB3" w:rsidP="00F74B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Федеральный государственный образовательный стандарт </w:t>
      </w:r>
      <w:r w:rsidRPr="00F74BB3">
        <w:rPr>
          <w:rFonts w:ascii="Times New Roman" w:hAnsi="Times New Roman" w:cs="Times New Roman"/>
          <w:bCs/>
          <w:sz w:val="24"/>
          <w:szCs w:val="24"/>
        </w:rPr>
        <w:t>дошкольного образования (далее ФГОС ДО) разработан впервые в российской истории в соответствии с требованиями вступившего в силу 1 сентября 2013 года Федерального закона «Об образовании в Российской Федерации". Законом об образовании в РФ (статья 10) определено, что дошкольное образование является одним из уровней общего образования и должно регламентироваться федеральным государственным образовательным стандартом. В 2013 году такой стандарт был разработан, обсужден общественностью и приказом Министерства образования и науки РФ от 17.10.2013г. №1155 «Об утверждении федерального государственного образовательного стандарта дошкольного образования» (зарегистрировано в Минюсте РФ 14.11.2013г., регистрационный № 30384) утвержден и введен в действие с 1 января 2014г.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Предметом регулирования ФГОС дошкольного образования являются отношения в сфере образования между их участниками, возникающие при реализации образовательной программы дошкольного образования организацией, осуществляющей образовательную деятельность.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Зачем нужен стандарт?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ФГОС ДО – это совокупность обязательных требований к структуре образовательной программы (далее Программа) и ее объему, условиям реализации и результатам освоения Программы.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ФГОС ДО разработан на основе Конституции Российской Федерации и законодательства Российской Федерации с учётом Конвенции ООН о правах ребёнка. В нем учтены индивидуальные потребности ребенка, связанные с его жизненной ситуацией и состоянием здоровья, индивидуальные потребности отдельных категорий детей, в том числе детей с ограниченными возможностями здоровья.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На основе стандарта разрабатываются федеральная образовательная программа дошкольного образования. образовательная программа образовательной организации.  Кроме того, ФГОС ДО используется для оценки соответствия образовательной деятельности организации, формирования содержания профессионального образования педагогических работников, а также проведения их аттестации. ФГОС ДО должен способствовать повышению социального статуса дошкольного образования, обеспечению равенства возможностей для каждого ребёнка в получении качественного дошкольного образования, обеспечению государственных гарантий качества дошкольного образования на основе единства обязательных требований к условиям реализации, структуре и результатам освоения образовательных программ и сохранению единства образовательного пространства Российской Федерации относительно уровня дошкольного образования.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ФГОС ДО обязателен для организаций, осуществляющих образовательную деятельность, индивидуальных предпринимателей, реализующих образовательную программу дошкольного образования, а также может использоваться родителями (законными представителями) при получении детьми дошкольного образования в форме семейного образования.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О требованиях к Программе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ФГОС ДО включает требования к структуре и объему Программы, условиям реализации и результатам освоения Программы.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Законом об образовании в РФ (статья 12) определено, что Программа разрабатывается и утверждается Организацией самостоятельно. Образовательные программы дошкольного образования разрабатываются и утверждаются организацией в соответствии с ФГОС ДО и Федеральной образовательной программой дошкольного образования. Программа может реализовываться в течение всего времени пребывания детей в Организации.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Программа должна учитывать возрастные и индивидуальные особенности детей. Её содержание должно обеспечивать развитие личности, мотивации и способностей детей в различных видах деятельности и охватывать следующие направления развития и образования детей (образовательные области):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социально-коммуникативное развитие;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познавательное развитие;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речевое развитие;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художественно-эстетическое развитие;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физическое развитие.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Программа должна состоять из обязательной части и части, формируемой участниками образовательных отношений (педагогами и родителями (законными представителями)). Рекомендуемое соотношение 60% и 40% соответственно.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Обязательная часть Программы предполагает комплексность подхода, обеспечивая развитие детей во всех взаимодополняющих образовательных областях. Обязательная часть должна соответствовать федеральной образовательной программе. Содержание и планируемые результаты Программы должны быть не ниже соответствующих содержания и планируемых результатов федеральной программы.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Часть Программы, формируемая участниками образовательных отношений, разрабатывается с учетом  выбранных участниками образовательных отношений парциальных программ, методик, форм организации образовательной работы. При ее разработке должны быть учтены образовательные потребности, интересы и мотивы детей, членов их семей и педагогов.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Если планируется освоение Программы детьми с ограниченными возможностями здоровья, то в неё должно быть включено содержание коррекционной работы и/или инклюзивного образования.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О требованиях к условиям реализации Программы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ФГОС ДО к условиям реализации Программы исходят из того, что эти условия должны обеспечивать полноценное развитие личности детей в сферах социально-коммуникативного, познавательного, 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Во ФГОС ДО сформулированы требования к психолого-педагогическим, кадровым, материально-техническим и финансовым условиям реализации программы дошкольного образования, развивающей предметно-пространственной среде.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Для успешной реализации Программы должны быть обеспечены следующие психолого-педагогические условия: уважение к человеческому достоинству детей, использование в образовательной деятельности форм и методов работы с детьми, соответствующих их возрастным и индивидуальным особенностям, построение образовательной деятельности на основе взаимодействия взрослых с детьми, поддержка инициативы и самостоятельности детей, защита детей от всех форм физического и психического насилия, поддержка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деятельность.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При реализации Программы может проводиться оценка индивидуального развития детей в рамках педагогической диагностики. Психологическая диагностика развития детей (выявление и изучение индивидуально-психологических особенностей детей) должна проводиться квалифицированными специалистами (педагоги-психологи, психологи) и только с согласия их родителей (законных представителей).</w:t>
      </w:r>
      <w:r w:rsidRPr="00F74BB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3F5A316" wp14:editId="417E520B">
            <wp:extent cx="8890" cy="8890"/>
            <wp:effectExtent l="0" t="0" r="0" b="0"/>
            <wp:docPr id="2" name="Рисунок 2" descr="Хочу такой сайт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к развивающей предметно-пространственной среде исходят из того, что она должна обеспечивать реализацию различных образовательных программ, в том числе и при организации инклюзивного образования, с учетом национально-культурных, климатических условий и возрастных особенностей детей.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к кадровому составу (руководящим, педагогическим, административно-хозяйственными работниками, учебно-вспомогательному персоналу): соответствие действующим квалификационным характеристикам, а к педагогическим работникам, реализующим Программу, еще и обладание основными компетенциями, необходимыми для создания условий развития детей.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к материально-техническим условиям: оборудование, оснащение (предметы), оснащенность помещений, учебно-методический комплект должны отвечать санитарно-эпидемиологическим правилам и нормативам, правилам пожарной безопасности, требованиям к средствам обучения и воспитания.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к финансовым условиям реализации Программы заключаются в том, что финансовое обеспечение должно обеспечивать возможность выполнения требований ФГОС ДО к условиям реализации Программы, реализацию как обязательной части Программы, так и части, формируемой участниками образовательных отношений.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О требованиях к результатам освоения Программы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Требования ФГОС ДО к результатам освоения Программы представлены в виде целевых ориентиров (возможных достижений ребёнка) дошкольного образования: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целевые ориентиры образования в младенческом  возрасте;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целевые ориентиры образования в раннем возрасте;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целевые ориентиры на этапе завершения дошкольного образования.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При соблюдении требований к условиям реализации Программы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В то же время целевые ориентиры не предусматривают требования от ребёнка дошкольного возраста конкретных образовательных достижений, не подлежат непосредственной оценке, в том числе в виде педагогической диагностики (мониторинга). Освоение Программы не сопровождается проведением промежуточных аттестаций и итоговой аттестацией воспитанников.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Целевые ориентиры не могут являться основанием при решении управленческих задач, включая: аттестацию педагогических кадров, оценку качества образования, оценку итогового, и промежуточного уровня развития детей, в том числе в рамках мониторинга, оценку выполнения муниципального (государственного) задания, распределение стимулирующего фонда оплаты труда работников Организации.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/>
          <w:bCs/>
          <w:sz w:val="24"/>
          <w:szCs w:val="24"/>
        </w:rPr>
        <w:t>О требованиях к работе с родителями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В ФГОС ДО сформулированы и требования по взаимодействию Организации с родителями.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Подчеркнуто, что одним из принципов дошкольного образования является сотрудничество Организации с семьёй, а ФГОС ДО является основой для оказания помощи родителям (законным представителям) в воспитании детей, охране и укреплении их физического и психического здоровья, в развитии индивидуальных способностей и необходимой коррекции нарушений их развития.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Одним из принципов построения ФГОС ДО является личностно-развивающий и гуманистический характер взаимодействия взрослых (родителей (законных представителей), педагогических и иных работников Организации) и детей.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Среди задач, решаемых ФГОС ДО, –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общества, а также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Родители (законные представители) должны принимать участие в разработке части образовательной Программы Организации, формируемой участниками образовательных отношений с учётом образовательных потребностей, интересов и мотивов детей, членов их семей и педагогов.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В соответствии с ФГОС ДО Организация обязана: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информировать родителей (законных представителей) и общественность относительно целей дошкольного образования, общих для всего образовательного пространства Российской Федерации, а также о Программе, и не только семье, но и всем заинтересованным лицам, вовлечённым в образовательную деятельность, а также широкой общественности;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обеспечить открытость дошкольного образования;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создавать условия для участия родителей (законных представителей) в образовательной деятельности;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поддерживать родителей (законных представителей) в воспитании детей, охране и укреплении их здоровья;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обеспечить вовлечение семей непосредственно в образовательную деятельность, в том числе посредством создания образовательных проектов совместно с семьёй на основе выявления потребностей и поддержки образовательных инициатив семьи;</w:t>
      </w:r>
    </w:p>
    <w:p w:rsidR="00F74BB3" w:rsidRPr="00F74BB3" w:rsidRDefault="00F74BB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BB3">
        <w:rPr>
          <w:rFonts w:ascii="Times New Roman" w:hAnsi="Times New Roman" w:cs="Times New Roman"/>
          <w:bCs/>
          <w:sz w:val="24"/>
          <w:szCs w:val="24"/>
        </w:rPr>
        <w:t>· создавать условия для взрослых по поиску, использованию материалов, обеспечивающих реализацию Программы, в том числе в информационной среде, а также для обсуждения с родителями (законными представителями) детей вопросов, связанных с реализацией Программы.</w:t>
      </w:r>
    </w:p>
    <w:p w:rsidR="006C6903" w:rsidRDefault="006C6903" w:rsidP="00F74B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6903" w:rsidRDefault="006C6903" w:rsidP="00BE1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BB3" w:rsidRPr="00F74BB3" w:rsidRDefault="00F74BB3" w:rsidP="00F74BB3">
      <w:pPr>
        <w:pStyle w:val="pc"/>
        <w:spacing w:before="0" w:beforeAutospacing="0" w:after="0" w:afterAutospacing="0"/>
        <w:jc w:val="center"/>
        <w:rPr>
          <w:b/>
          <w:bCs/>
        </w:rPr>
      </w:pPr>
      <w:r w:rsidRPr="00F74BB3">
        <w:rPr>
          <w:b/>
          <w:bCs/>
        </w:rPr>
        <w:t>МИНИСТЕРСТВО ПРОСВЕЩЕНИЯ РОССИЙСКОЙ ФЕДЕРАЦИИ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center"/>
        <w:rPr>
          <w:b/>
          <w:bCs/>
        </w:rPr>
      </w:pPr>
      <w:r w:rsidRPr="00F74BB3">
        <w:rPr>
          <w:b/>
          <w:bCs/>
        </w:rPr>
        <w:t>ДЕПАРТАМЕНТ ГОСУДАРСТВЕННОЙ ОБЩЕОБРАЗОВАТЕЛЬНОЙ ПОЛИТИКИ</w:t>
      </w:r>
      <w:r w:rsidRPr="00F74BB3">
        <w:rPr>
          <w:b/>
          <w:bCs/>
        </w:rPr>
        <w:br/>
        <w:t>И РАЗВИТИЯ ДОШКОЛЬНОГО ОБРАЗОВАНИЯ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center"/>
        <w:rPr>
          <w:b/>
          <w:bCs/>
        </w:rPr>
      </w:pPr>
      <w:r w:rsidRPr="00F74BB3">
        <w:rPr>
          <w:b/>
          <w:bCs/>
        </w:rPr>
        <w:t>ПИСЬМО</w:t>
      </w:r>
      <w:r w:rsidRPr="00F74BB3">
        <w:rPr>
          <w:b/>
          <w:bCs/>
        </w:rPr>
        <w:br/>
        <w:t>от 11 июня 2025 г. N 03-1227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center"/>
        <w:rPr>
          <w:b/>
          <w:bCs/>
        </w:rPr>
      </w:pPr>
      <w:r w:rsidRPr="00F74BB3">
        <w:rPr>
          <w:b/>
          <w:bCs/>
        </w:rPr>
        <w:t>О НАПРАВЛЕНИИ РАЗЪЯСНЕНИЙ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 связи со вступлением в силу 1 марта 2025 г. </w:t>
      </w:r>
      <w:hyperlink r:id="rId11" w:history="1">
        <w:r w:rsidRPr="00F74BB3">
          <w:rPr>
            <w:rStyle w:val="af0"/>
            <w:bCs/>
            <w:color w:val="auto"/>
          </w:rPr>
          <w:t>приказа Минпросвещения России от 6 ноября 2024 г. N 779</w:t>
        </w:r>
      </w:hyperlink>
      <w:r w:rsidRPr="00F74BB3">
        <w:rPr>
          <w:bCs/>
        </w:rPr>
        <w:t> "Об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образования" (зарегистрирован Министерством юстиции Российской Федерации 4 декабря 2024 г., регистрационный N 80454) Департамент государственной общеобразовательной политики и развития дошкольного образования Минпросвещения России (далее - Департамент) направляет разъяснения по вопросу применения положений указанного приказа в части реализации образовательных программ дошкольного образования, согласованные с Федеральной службой по надзору в сфере образования и науки.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both"/>
        <w:rPr>
          <w:bCs/>
        </w:rPr>
      </w:pPr>
      <w:r w:rsidRPr="00F74BB3">
        <w:rPr>
          <w:bCs/>
        </w:rPr>
        <w:t>Департамент просит довести указанные разъяснения до сведения руководителей дошкольных образовательных организаций, расположенных на территории субъектов Российской Федерации, для учета в работе.</w:t>
      </w:r>
    </w:p>
    <w:p w:rsid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</w:p>
    <w:p w:rsid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</w:p>
    <w:p w:rsid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</w:p>
    <w:p w:rsid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</w:p>
    <w:p w:rsidR="00F74BB3" w:rsidRP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  <w:r w:rsidRPr="00F74BB3">
        <w:rPr>
          <w:bCs/>
        </w:rPr>
        <w:t>Директор Департамента</w:t>
      </w:r>
      <w:r w:rsidRPr="00F74BB3">
        <w:rPr>
          <w:bCs/>
        </w:rPr>
        <w:br/>
        <w:t>А.В.РЕУТ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right"/>
        <w:rPr>
          <w:bCs/>
        </w:rPr>
      </w:pPr>
      <w:r w:rsidRPr="00F74BB3">
        <w:rPr>
          <w:bCs/>
        </w:rPr>
        <w:t>Приложение</w:t>
      </w:r>
    </w:p>
    <w:p w:rsidR="00F74BB3" w:rsidRPr="00F74BB3" w:rsidRDefault="00F74BB3" w:rsidP="00F74BB3">
      <w:pPr>
        <w:pStyle w:val="pc"/>
        <w:spacing w:before="0" w:beforeAutospacing="0" w:after="0" w:afterAutospacing="0"/>
        <w:jc w:val="center"/>
        <w:rPr>
          <w:b/>
          <w:bCs/>
        </w:rPr>
      </w:pPr>
      <w:r w:rsidRPr="00F74BB3">
        <w:rPr>
          <w:b/>
          <w:bCs/>
        </w:rPr>
        <w:t>РАЗЪЯСНЕНИЯ</w:t>
      </w:r>
      <w:r w:rsidRPr="00F74BB3">
        <w:rPr>
          <w:b/>
          <w:bCs/>
        </w:rPr>
        <w:br/>
        <w:t>ПОЛОЖЕНИЙ ПРИКАЗА МИНИСТЕРСТВА ПРОСВЕЩЕНИЯ РОССИЙСКОЙ</w:t>
      </w:r>
      <w:r w:rsidRPr="00F74BB3">
        <w:rPr>
          <w:b/>
          <w:bCs/>
        </w:rPr>
        <w:br/>
        <w:t>ФЕДЕРАЦИИ ОТ 6 НОЯБРЯ 2024 Г. N 779 В ЧАСТИ РЕАЛИЗАЦИИ</w:t>
      </w:r>
      <w:r w:rsidRPr="00F74BB3">
        <w:rPr>
          <w:b/>
          <w:bCs/>
        </w:rPr>
        <w:br/>
        <w:t>ОБРАЗОВАТЕЛЬНЫХ ПРОГРАММ ДОШКОЛЬНОГО ОБРАЗОВАНИЯ</w:t>
      </w:r>
    </w:p>
    <w:p w:rsidR="00F74BB3" w:rsidRPr="00F74BB3" w:rsidRDefault="00BB47EB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hyperlink r:id="rId12" w:history="1">
        <w:r w:rsidR="00F74BB3" w:rsidRPr="00F74BB3">
          <w:rPr>
            <w:rStyle w:val="af0"/>
            <w:bCs/>
            <w:color w:val="auto"/>
          </w:rPr>
          <w:t>Приказом Министерства просвещения Российской Федерации от 6 ноября 2024 г. N 779</w:t>
        </w:r>
      </w:hyperlink>
      <w:r w:rsidR="00F74BB3" w:rsidRPr="00F74BB3">
        <w:rPr>
          <w:bCs/>
        </w:rPr>
        <w:t> утвержден перечень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 (далее - Приказ N 779). Приказ N 779 разработан во исполнение Федерального закона от 8 августа 2024 г. N 328-ФЗ "О внесении изменений в статьи 29 и 47 Федерального закона "Об образовании в Российской Федерации" (далее - Федеральный закон N 328-ФЗ) в целях снижения документационной нагрузки, в том числе на педагогических работников дошкольных образовательных организаций (далее - ДОО).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 соответствии с пунктом 1 части 6.1 статьи 47 Федерального </w:t>
      </w:r>
      <w:hyperlink r:id="rId13" w:history="1">
        <w:r w:rsidRPr="00F74BB3">
          <w:rPr>
            <w:rStyle w:val="af0"/>
            <w:bCs/>
            <w:color w:val="auto"/>
          </w:rPr>
          <w:t>закона от 29 декабря 2012 г. N 273-ФЗ</w:t>
        </w:r>
      </w:hyperlink>
      <w:r w:rsidRPr="00F74BB3">
        <w:rPr>
          <w:bCs/>
        </w:rPr>
        <w:t> "Об образовании в Российской Федерации" (далее - Федеральный закон N 273-ФЗ) перечень документов, подготовка которых осуществляется педагогическими работниками в том числе при реализации основных общеобразовательных программ,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 Орган государственной власти субъекта Российской Федерации, осуществляющий государственное управление в сфере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вправе утвердить дополнительный перечень документов, подготовка которых осуществляется педагогическими работниками при реализации основных общеобразовательных программ.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Таким образом, определение перечня документов, подготовка которых осуществляется педагогическими работниками при реализации в том числе образовательных программ дошкольного образования, осуществляется Министерством просвещения Российской Федерации.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Согласно Приказу N 779 при реализации образовательных программ дошкольного образования педагогическими работниками осуществляется подготовка двух документов: журнала посещаемости и календарно-тематического плана. Список должностей педагогических работников определен подразделом 2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 </w:t>
      </w:r>
      <w:hyperlink r:id="rId14" w:history="1">
        <w:r w:rsidRPr="00F74BB3">
          <w:rPr>
            <w:rStyle w:val="af0"/>
            <w:bCs/>
            <w:color w:val="auto"/>
          </w:rPr>
          <w:t>постановлением Правительства Российской Федерации от 21 февраля 2022 г. N 225</w:t>
        </w:r>
      </w:hyperlink>
      <w:r w:rsidRPr="00F74BB3">
        <w:rPr>
          <w:bCs/>
        </w:rPr>
        <w:t> (далее - Номенклатура должностей).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Вместе с тем перечень документов, указанный в приказе N 779, касается воспитателей, которые при реализации образовательной программы планируют свою деятельность и разрабатывают календарно-тематический план, а также фиксируют в журнале посещаемость детей. При этом журнал посещаемости обязателен к заполнению только воспитателями.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Все остальные категории педагогических работников (инструктор по физической культуре, музыкальный руководитель, учитель-логопед, учитель-дефектолог, педагог-психолог, тьютор и иные педагогические работники), а также сотрудники образовательных организаций, оказывающие услуги в группах по присмотру и уходу за детьми без реализации образовательной программы (помощник воспитателя, младший воспитатель), не подпадают под действие Приказа N 779.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Частью 8 статьи 28 Федерального закона N 273-ФЗ за образовательной организацией закреплено право применять в своей деятельности электронный документооборот, который предусматривает создание, подписание, использование и хранение документов, связанных с деятельностью образовательной организации, в электронном виде без дублирования на бумажном носителе, если иное не установлено Федеральным законом N 273-ФЗ. Решение о введении электронного документооборота и порядок его осуществления утверждаются образовательной организацией по согласованию с ее учредителем. Данный пункт применим и в части подготовки журнала посещаемости и календарно-тематического плана.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Журнал посещаемости заполняется педагогами ДОО с целью фиксации сведений о ежедневной посещаемости воспитанников группы ДОО и о причинах пропусков. Способ фиксации данных в журнале посещаемости выбирается ДОО самостоятельно. Например, может быть использована табличная форма, в которой по строкам указываются фамилии, имена, отчества воспитанников группы, по столбцам дни в месяце. На пересечении соответствующей строки и столбца ежедневно проставляется отметка о присутствии или отсутствии воспитанника в ДОО на конкретную дату.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Вторым документом, в подготовке которого участвует воспитатель, является календарно-тематический план, представляющий собой документ, который определяет последовательность изучения содержательных элементов образовательной программы дошкольного образования. Календарно-тематический план рекомендуется разрабатывать на учебный год либо иной период, который установлен локальным актом образовательной организации (с учетом пункта 2.5 ФГОС ДО). Календарно-тематический план включает в себя информацию о: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- предусмотренных образовательной программой темах, указанных в соответствии с направлениями развития ребенка и предполагаемыми сроками их изучения;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- основных элементах содержания каждой темы, под которыми понимаются целостные по смысловому значению части изучаемого материала;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- предполагаемых формах проведения занятий.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В календарно-тематическом плане также целесообразно предусмотреть графу "отметка о выполнении", что позволит фиксировать факт изучения данной темы, а также графу "примечания", в которой может быть отражена различная информация, связанная с качеством проведения занятий.</w:t>
      </w:r>
    </w:p>
    <w:p w:rsidR="00F74BB3" w:rsidRPr="00F74BB3" w:rsidRDefault="00F74BB3" w:rsidP="00F74BB3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F74BB3">
        <w:rPr>
          <w:bCs/>
        </w:rPr>
        <w:t>Формы журнала посещаемости и календарно-тематического плана устанавливаются образовательной организацией самостоятельно.</w:t>
      </w:r>
    </w:p>
    <w:p w:rsidR="00F74BB3" w:rsidRPr="0050006D" w:rsidRDefault="00F74BB3" w:rsidP="00F74BB3">
      <w:pPr>
        <w:pStyle w:val="pc"/>
        <w:jc w:val="center"/>
        <w:rPr>
          <w:b/>
          <w:bCs/>
          <w:color w:val="222222"/>
        </w:rPr>
      </w:pPr>
      <w:r w:rsidRPr="0050006D">
        <w:rPr>
          <w:b/>
          <w:bCs/>
          <w:color w:val="222222"/>
        </w:rPr>
        <w:t>ОТВЕТЫ НА ТИПОВЫЕ ВОПРОСЫ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1. Какие документы обязательны для подготовки воспитателем ДОО?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Согласно Приказу N 779 при реализации образовательной программы дошкольного образования воспитателем осуществляется подготовка двух документов: журнала посещаемости и календарно-тематического плана.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Воспитатели ДОО, реализующие образовательную программу дошкольного образования, планируют свою деятельность в форме календарно-тематического плана в соответствии с образовательной программой дошкольного образования. В период замещения основного воспитателя другим воспитателем (временная нетрудоспособность, отпуск и так далее) может использоваться календарно-тематический план, подготовленный другими педагогическими работниками.</w:t>
      </w:r>
    </w:p>
    <w:p w:rsidR="0050006D" w:rsidRP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2. Можно ли вести журнал посещаемости и календарно-тематический план в электронной форме?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Да, ДОО имеет право применять в своей деятельности электронный документооборот без дублирования на бумажном носителе. Данное право закреплено частью 8 статьи 28 Федерального закона N 273-ФЗ.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3. Должен ли сотрудник, осуществляющий присмотр и уход за детьми без реализации образовательной программы, вести календарно-тематический план?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Нет, действие Приказа N 779 распространяется только на воспитателей, которые осуществляют образовательную деятельность.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4. Существует ли утвержденная форма журнала посещаемости и календарно-тематического плана?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Нет, действующим федеральным законодательством не закреплено обязательных требований к форме журнала посещаемости и календарно-тематического плана.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 соответствии с частью 1 статьи 28 Федерального закона N 273-ФЗ образовательная организация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актов. Таким образом, ДОО вправе самостоятельно разработать и утвердить собственные формы журнала посещаемости и календарно-тематического плана и использовать их в своей работе.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5. Какую форму журнала посещаемости следует использовать?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 соответствии с частью 1 статьи 28 Федерального закона N 273-ФЗ ДОО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Таким образом, способ фиксации данных в журнале посещаемости выбирается ДОО самостоятельно. Например, может быть использована табличная форма, в которой по строкам указываются фамилии, имена, отчества воспитанников группы, по столбцам дни в месяце. На пересечении соответствующей строки и столбца ежедневно проставляется отметка о присутствии или отсутствии воспитанника в конкретную дату.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6. Какая информация должна быть отражена в календарно-тематическом плане?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На основании части 1 статьи 28 Федерального закона N 273-ФЗ образовательная организация самостоятельна в осуществлении образовательной, научной, административной, финансово-экономической деятельности, разработке и принятии локальных нормативных актов. Таким образом, ДОО вправе самостоятельно разработать и утвердить форму календарно-тематического плана. Рекомендуемое содержание календарно-тематического плана представлено на стр. 3 данного разъяснительного письма.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7. Может ли орган государственной власти субъекта Российской Федерации, осуществляющий государственное управление в сфере образования, расширить перечень документов, подготовка которых обязательна педагогами ДОО?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Да, орган государственной власти субъекта Российской Федерации, осуществляющий государственное управление в сфере образования, по согласованию с Минпросвещения России вправе утвердить дополнительный перечень документов, подготовка которых осуществляется педагогическими работниками при реализации образовательной программы дошкольного образования (пункт 1 части 6.1 статьи 47 Федерального закона N 273-ФЗ).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8. Почему Приказ N 779 не обязывает педагогических работников вести карты педагогической диагностики?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Пунктом 3.2.3 ФГОС ДО, установлено, что в рамках педагогической диагностики может проводиться оценка индивидуального развития детей. Специфика педагогической диагностики достижения планируемых образовательных результатов образовательной программы дошкольного образования определяется тем, что целевые ориентиры не подлежат непосредственной оценке.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 соответствии с пунктом 16.2 ФОП ДО решение о проведении педагогической диагностики, ее периодичности, формах и методах проведения определяются непосредственно ДОО. При этом пунктом 16.7 ФОП ДО определено, что способ и форму регистрации результатов педагогической диагностики педагог выбирает самостоятельно. В связи с этим конкретизация формы регистрации результатов педагогической диагностики не требует определения федеральными органами власти.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Вместе с тем, ФГБНУ "Институт развития, здоровья и адаптации ребенка" (далее - ФГБНУ ИРЗАР), подведомственным Минпросвещения России, разработан комплекс педагогической диагностики освоения детьми образовательной программы дошкольного образования, который педагогические работники смогут использовать в том числе при проведении педагогической диагностики. В настоящее время реализуется пилотный этап по использованию указанного диагностического инструментария педагогами-практиками.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По завершении пилотного этапа (август 2025 г.) на официальном сайте ФГБНУ ИРЗАР в открытом доступе будут размещены материалы комплекса педагогической диагностики освоения ФОП ДО.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9. Почему Приказ N 779 не обязывает педагогических работников разрабатывать образовательные программы и рабочие программы?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Образовательные программы самостоятельно разрабатываются и утверждаются организацией, осуществляющей образовательную деятельность, если Федеральным законом N 273-ФЗ не установлено иное, в соответствии с ФГОС ДО и ФОП ДО.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федеральной программы дошкольного образования (части 5 и 6 статьи 12 Федерального закона N 273-ФЗ).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 соответствии с частью 1 статьи 27 Федерального закона N 73-ФЗ образовательная организация обладает автономией. Таким образом, состав рабочей группы образовательной организации, которая занимается разработкой образовательных программ ДОО, определяется самостоятельно образовательной организацией. Педагогические работники имеют право на участие в разработке образовательных программ (часть 3 статьи 47 Федерального закона N 273-ФЗ). С учетом изложенного, участие в разработке образовательных программ является правом, а не обязанностью педагогического работника. Структура образовательной программы дошкольного образования определяется ФГОС ДО (пункт 1.8 ФГОС ДО). ФГОС ДО, определяя требования к структуре образовательной программы дошкольного образования, условиям и результатам ее освоения, не содержит указаний на наличие такой учебно-методической документации, как рабочие программы. Рабочие программы не входят в образовательные программы организаций, осуществляющих образовательную деятельность по образовательным программам дошкольного образования.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10. Является ли ведение групповых протоколов родительских собраний, встреч с родителями (законными представителями) обязательным?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Родительские собрания, проводимые в ДОО, являются средством реализации просветительского и консультационного направлений деятельности педагогических работников. Ведение протоколов родительских собраний, встреч с родителями не является обязательным, так как протоколы не входят в перечень документации, обозначенной Приказом N 779. Вместе с тем, коллегиальные решения, принятые на собраниях, целесообразно подтверждать протоколами. Протокол собрания, как правило, ведет уполномоченный собранием секретарь, который может быть представителем родительской общественности (в том числе родительского комитета).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11. Должен ли педагог разрабатывать план самообразования?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Заполнение плана самообразования не относится к трудовой функции, связанной с реализацией образовательной программы, то есть план самообразования не является документом, подготовку которого обязаны осуществлять педагогические работники.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12. Распространяется ли Приказ N 779 на старших воспитателей?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 случае, если реализация образовательной программы дошкольного образования входит в перечень должностных обязанностей старшего воспитателя, то перечень документов, обозначенный Приказом N 779, является обязательным для данной категории педагогических работников.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13. В ДОО ведутся различные журналы и графики: кварцевания, проветривания, осмотра на педикулез, учета внесения родительской платы и прочее. Кто будет вести данные документы, если они не входят в перечень, определенный Приказом N 779?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Заполнение документации, связанной с контролем санитарно-гигиенических условий, напрямую не относится к реализации образовательной деятельности. Ведение такого вида документации может осуществляться иными сотрудниками образовательной организации. Так, к примеру, журнал утреннего фильтра может заполняться медицинским работником, журнал кварцевания - младшим воспитателем или помощником воспитателя. Отмечаем, что в соответствии с пунктом 5 части 3 статьи 28 Федерального закона N 273-ФЗ заключение и расторжение трудовых договоров с работниками, распределение должностных обязанностей работников относятся к компетенции образовательной организации. Конкретные должностные обязанности педагогических работников в соответствии с частью 6 статьи 47 Федерального закона N 273-ФЗ определяются трудовыми договорами и должностными инструкциями. В случае, если в образовательной организации принимается решение, что обязанность заполнения документации, связанной с контролем санитарно-гигиенических условий, возлагается на педагогических работников, то условия выполнения такого дополнительного вида работы предусматриваются трудовым договором или дополнительным соглашением к трудовому договору, подписанным в двухстороннем порядке.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14. Как оформить паспорт группы?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Паспорт группы не входит в перечень документации, обозначенной Приказом N 779, следовательно, паспорт группы не является обязательным к заполнению документом.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Вместе с тем отмечаем, что особенности организации развивающей предметно-пространственной среды (далее - РППС) должны входить в организационный раздел образовательной программы дошкольного образования (пункт 2.11.3 ФГОС ДО). Образовательные программы самостоятельно разрабатываются и утверждаются организацией, осуществляющей образовательную деятельность, если Федеральным законом N 273-ФЗ не установлено иное, в соответствии с ФГОС ДО и ФОП ДО.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федеральной программы дошкольного образования (части 5 и 6 статьи 12 Федерального закона N 273-ФЗ). Требования к РППС определены в пункте 3.3 ФГОС ДО, особенности организации РППС - в разделе 31 ФОП ДО.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15. Кем разрабатывается программа воспитания и план воспитательной работы?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ФОП ДО включает в себя учебно-методическую документацию, в состав которой входят в том числе федеральная рабочая программа воспитания и федеральный календарный план воспитательной работы (пункт 5 ФОП ДО). Таким образом, рабочая программа воспитания и календарный план воспитательной работы являются компонентами образовательной программы ДОО, которая, согласно части 5 статьи 12 Федерального закона N 273-ФЗ, самостоятельно разрабатывается и утверждается образовательной организацией. В соответствии с частью 1 статьи 27 Федерального закона N 273-ФЗ образовательная организация самостоятельна в осуществлении образовательной и административной деятельности. Таким образом, состав рабочей группы образовательной организации, которая занимается разработкой образовательных программ ДОО, определяется самостоятельно образовательной организацией.</w:t>
      </w:r>
    </w:p>
    <w:p w:rsidR="0050006D" w:rsidRDefault="0050006D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16. Должен ли педагог готовить сценарии/конспекты занятий?</w:t>
      </w:r>
    </w:p>
    <w:p w:rsidR="00F74BB3" w:rsidRPr="0050006D" w:rsidRDefault="00F74BB3" w:rsidP="0050006D">
      <w:pPr>
        <w:pStyle w:val="pc"/>
        <w:spacing w:before="0" w:beforeAutospacing="0" w:after="0" w:afterAutospacing="0"/>
        <w:ind w:firstLine="709"/>
        <w:jc w:val="both"/>
        <w:rPr>
          <w:bCs/>
        </w:rPr>
      </w:pPr>
      <w:r w:rsidRPr="0050006D">
        <w:rPr>
          <w:bCs/>
        </w:rPr>
        <w:t>Сценарии и конспекты занятий не входят в перечень документации, определенный Приказом N 779. Таким образом, педагогические работники не обязаны вести данные документы. Вместе с тем, если подготовка сценариев и (или) конспектов занятий необходима педагогу для успешной реализации поставленной образовательной задачи, то в инициативном порядке он может это делать. Форма ведения данных документов определяется в данном случае педагогическим работником самостоятельно.</w:t>
      </w:r>
    </w:p>
    <w:p w:rsidR="000F667D" w:rsidRDefault="000F667D" w:rsidP="000F667D">
      <w:pPr>
        <w:pStyle w:val="a8"/>
        <w:spacing w:before="0" w:beforeAutospacing="0" w:after="0" w:afterAutospacing="0"/>
        <w:jc w:val="center"/>
        <w:textAlignment w:val="baseline"/>
        <w:rPr>
          <w:b/>
        </w:rPr>
      </w:pPr>
    </w:p>
    <w:p w:rsidR="000F667D" w:rsidRDefault="000F667D" w:rsidP="000F667D">
      <w:pPr>
        <w:pStyle w:val="a8"/>
        <w:spacing w:before="0" w:beforeAutospacing="0" w:after="0" w:afterAutospacing="0"/>
        <w:jc w:val="center"/>
        <w:textAlignment w:val="baseline"/>
        <w:rPr>
          <w:b/>
        </w:rPr>
      </w:pPr>
    </w:p>
    <w:p w:rsidR="000F667D" w:rsidRPr="000070F0" w:rsidRDefault="000F667D" w:rsidP="000F667D">
      <w:pPr>
        <w:pStyle w:val="a8"/>
        <w:spacing w:before="0" w:beforeAutospacing="0" w:after="0" w:afterAutospacing="0"/>
        <w:jc w:val="center"/>
        <w:textAlignment w:val="baseline"/>
        <w:rPr>
          <w:b/>
        </w:rPr>
      </w:pPr>
      <w:r w:rsidRPr="000070F0">
        <w:rPr>
          <w:b/>
        </w:rPr>
        <w:t xml:space="preserve">Методические рекомендации по выполнению </w:t>
      </w:r>
      <w:r>
        <w:rPr>
          <w:b/>
        </w:rPr>
        <w:t xml:space="preserve">домашних </w:t>
      </w:r>
      <w:r w:rsidRPr="000070F0">
        <w:rPr>
          <w:b/>
        </w:rPr>
        <w:t>контрольных работ.</w:t>
      </w:r>
    </w:p>
    <w:p w:rsidR="0013322E" w:rsidRDefault="0013322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 w:rsidRPr="000F667D">
        <w:rPr>
          <w:bCs/>
        </w:rPr>
        <w:t>1. ОБЩИЕ ТРЕБ</w:t>
      </w:r>
      <w:r w:rsidR="0013322E">
        <w:rPr>
          <w:bCs/>
        </w:rPr>
        <w:t xml:space="preserve">ОВАНИЯ К ВЫПОЛНЕНИЮ КОНТРОЛЬНЫХ  </w:t>
      </w:r>
      <w:r w:rsidRPr="000F667D">
        <w:rPr>
          <w:bCs/>
        </w:rPr>
        <w:t>РАБОТ</w:t>
      </w:r>
      <w:r w:rsidR="0013322E">
        <w:rPr>
          <w:bCs/>
        </w:rPr>
        <w:t>.</w:t>
      </w:r>
    </w:p>
    <w:p w:rsidR="0013322E" w:rsidRDefault="0013322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13322E" w:rsidRDefault="000F667D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 xml:space="preserve">Студент в соответствии </w:t>
      </w:r>
      <w:r w:rsidR="0013322E">
        <w:rPr>
          <w:bCs/>
        </w:rPr>
        <w:t xml:space="preserve">с учебным планом выполняет </w:t>
      </w:r>
      <w:r w:rsidR="00016604">
        <w:rPr>
          <w:bCs/>
        </w:rPr>
        <w:t>две</w:t>
      </w:r>
      <w:r w:rsidR="0013322E">
        <w:rPr>
          <w:bCs/>
        </w:rPr>
        <w:t xml:space="preserve"> </w:t>
      </w:r>
      <w:r w:rsidRPr="000F667D">
        <w:rPr>
          <w:bCs/>
        </w:rPr>
        <w:t>контрольн</w:t>
      </w:r>
      <w:r w:rsidR="00016604">
        <w:rPr>
          <w:bCs/>
        </w:rPr>
        <w:t>ых</w:t>
      </w:r>
      <w:r w:rsidRPr="000F667D">
        <w:rPr>
          <w:bCs/>
        </w:rPr>
        <w:t xml:space="preserve"> работ</w:t>
      </w:r>
      <w:r w:rsidR="00016604">
        <w:rPr>
          <w:bCs/>
        </w:rPr>
        <w:t>ы</w:t>
      </w:r>
      <w:r w:rsidRPr="000F667D">
        <w:rPr>
          <w:bCs/>
        </w:rPr>
        <w:t xml:space="preserve"> по дисциплине </w:t>
      </w:r>
      <w:r w:rsidR="0013322E">
        <w:rPr>
          <w:bCs/>
        </w:rPr>
        <w:t xml:space="preserve">ОП.02Основы педагогики. </w:t>
      </w:r>
    </w:p>
    <w:p w:rsidR="0013322E" w:rsidRDefault="0013322E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>Тем</w:t>
      </w:r>
      <w:r w:rsidR="00016604">
        <w:rPr>
          <w:bCs/>
        </w:rPr>
        <w:t>ы</w:t>
      </w:r>
      <w:r>
        <w:rPr>
          <w:bCs/>
        </w:rPr>
        <w:t xml:space="preserve"> контрольной </w:t>
      </w:r>
      <w:r w:rsidR="000F667D" w:rsidRPr="000F667D">
        <w:rPr>
          <w:bCs/>
        </w:rPr>
        <w:t>работы выбира</w:t>
      </w:r>
      <w:r w:rsidR="00016604">
        <w:rPr>
          <w:bCs/>
        </w:rPr>
        <w:t>ю</w:t>
      </w:r>
      <w:r w:rsidR="000F667D" w:rsidRPr="000F667D">
        <w:rPr>
          <w:bCs/>
        </w:rPr>
        <w:t>тся в соответствии с</w:t>
      </w:r>
      <w:r>
        <w:rPr>
          <w:bCs/>
        </w:rPr>
        <w:t xml:space="preserve"> индивидуальным шифром студента </w:t>
      </w:r>
      <w:r w:rsidR="000F667D" w:rsidRPr="000F667D">
        <w:rPr>
          <w:bCs/>
        </w:rPr>
        <w:t>(первая буква фамилии). Выполнять кон</w:t>
      </w:r>
      <w:r>
        <w:rPr>
          <w:bCs/>
        </w:rPr>
        <w:t xml:space="preserve">трольную работу можно только по </w:t>
      </w:r>
      <w:r w:rsidR="000F667D" w:rsidRPr="000F667D">
        <w:rPr>
          <w:bCs/>
        </w:rPr>
        <w:t>тем темам, которые относятся к шифру сту</w:t>
      </w:r>
      <w:r>
        <w:rPr>
          <w:bCs/>
        </w:rPr>
        <w:t xml:space="preserve">дента (работа, написанная не по </w:t>
      </w:r>
      <w:r w:rsidR="000F667D" w:rsidRPr="000F667D">
        <w:rPr>
          <w:bCs/>
        </w:rPr>
        <w:t>с</w:t>
      </w:r>
      <w:r>
        <w:rPr>
          <w:bCs/>
        </w:rPr>
        <w:t>воему шифру, не рецензируется)</w:t>
      </w: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Для правильного выбора темы необходимо рук</w:t>
      </w:r>
      <w:r w:rsidR="0013322E">
        <w:rPr>
          <w:bCs/>
        </w:rPr>
        <w:t xml:space="preserve">оводствоваться </w:t>
      </w:r>
      <w:r w:rsidRPr="000F667D">
        <w:rPr>
          <w:bCs/>
        </w:rPr>
        <w:t>следующей таблицей.</w:t>
      </w:r>
    </w:p>
    <w:p w:rsidR="0013322E" w:rsidRDefault="0013322E" w:rsidP="0013322E">
      <w:pPr>
        <w:pStyle w:val="pc"/>
        <w:shd w:val="clear" w:color="auto" w:fill="FFFFFF"/>
        <w:spacing w:before="0" w:beforeAutospacing="0" w:after="0" w:afterAutospacing="0"/>
        <w:jc w:val="right"/>
        <w:textAlignment w:val="baseline"/>
        <w:rPr>
          <w:bCs/>
        </w:rPr>
      </w:pPr>
      <w:r>
        <w:rPr>
          <w:bCs/>
        </w:rPr>
        <w:t xml:space="preserve">Таблица </w:t>
      </w:r>
    </w:p>
    <w:p w:rsidR="000F667D" w:rsidRDefault="000F667D" w:rsidP="0013322E">
      <w:pPr>
        <w:pStyle w:val="pc"/>
        <w:shd w:val="clear" w:color="auto" w:fill="FFFFFF"/>
        <w:spacing w:before="0" w:beforeAutospacing="0" w:after="0" w:afterAutospacing="0"/>
        <w:jc w:val="right"/>
        <w:textAlignment w:val="baseline"/>
        <w:rPr>
          <w:bCs/>
        </w:rPr>
      </w:pPr>
      <w:r w:rsidRPr="000F667D">
        <w:rPr>
          <w:bCs/>
        </w:rPr>
        <w:t>Расп</w:t>
      </w:r>
      <w:r w:rsidR="0013322E">
        <w:rPr>
          <w:bCs/>
        </w:rPr>
        <w:t>ределение тем контрольных работ по дисциплине ОП.02Основы педагогики.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3402"/>
        <w:gridCol w:w="1701"/>
      </w:tblGrid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 w:rsidRPr="0013322E">
              <w:rPr>
                <w:bCs/>
              </w:rPr>
              <w:t>№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 w:rsidRPr="0013322E">
              <w:rPr>
                <w:bCs/>
              </w:rPr>
              <w:t>Первая буква фамилии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Номер темы</w:t>
            </w:r>
          </w:p>
        </w:tc>
      </w:tr>
      <w:tr w:rsidR="0013322E" w:rsidTr="0013322E">
        <w:trPr>
          <w:trHeight w:val="243"/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 w:rsidRPr="0013322E">
              <w:rPr>
                <w:bCs/>
              </w:rPr>
              <w:t>А; К; Ш (Щ)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1; 5; 3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>
              <w:rPr>
                <w:bCs/>
              </w:rPr>
              <w:t>Б; Т; С; Я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2; 3; 4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 w:rsidRPr="0013322E">
              <w:rPr>
                <w:bCs/>
              </w:rPr>
              <w:t>В; Е; Ч; Р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 w:rsidRPr="0013322E">
              <w:rPr>
                <w:bCs/>
              </w:rPr>
              <w:t>3; 4; 5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>
              <w:rPr>
                <w:bCs/>
              </w:rPr>
              <w:t>Ю; Г; М; Ж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4; 5; 6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>
              <w:rPr>
                <w:bCs/>
              </w:rPr>
              <w:t>Л; Я; У; Ф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5; 6; 1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>
              <w:rPr>
                <w:bCs/>
              </w:rPr>
              <w:t>Х; Д; З; И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hd w:val="clear" w:color="auto" w:fill="FFFFFF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6; 1; 2</w:t>
            </w:r>
          </w:p>
        </w:tc>
      </w:tr>
      <w:tr w:rsidR="0013322E" w:rsidTr="0013322E">
        <w:trPr>
          <w:jc w:val="center"/>
        </w:trPr>
        <w:tc>
          <w:tcPr>
            <w:tcW w:w="817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402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 w:rsidRPr="0013322E">
              <w:rPr>
                <w:bCs/>
              </w:rPr>
              <w:t>Н; О; П; Э</w:t>
            </w:r>
          </w:p>
        </w:tc>
        <w:tc>
          <w:tcPr>
            <w:tcW w:w="1701" w:type="dxa"/>
          </w:tcPr>
          <w:p w:rsidR="0013322E" w:rsidRDefault="0013322E" w:rsidP="0013322E">
            <w:pPr>
              <w:pStyle w:val="pc"/>
              <w:spacing w:before="0" w:beforeAutospacing="0" w:after="0" w:afterAutospacing="0"/>
              <w:textAlignment w:val="baseline"/>
              <w:rPr>
                <w:bCs/>
              </w:rPr>
            </w:pPr>
            <w:r w:rsidRPr="0013322E">
              <w:rPr>
                <w:bCs/>
              </w:rPr>
              <w:t>1; 2; 4</w:t>
            </w:r>
          </w:p>
        </w:tc>
      </w:tr>
    </w:tbl>
    <w:p w:rsidR="0013322E" w:rsidRDefault="0013322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Контрольн</w:t>
      </w:r>
      <w:r w:rsidR="00016604">
        <w:rPr>
          <w:bCs/>
        </w:rPr>
        <w:t>ые</w:t>
      </w:r>
      <w:r w:rsidRPr="000F667D">
        <w:rPr>
          <w:bCs/>
        </w:rPr>
        <w:t xml:space="preserve"> работ</w:t>
      </w:r>
      <w:r w:rsidR="00016604">
        <w:rPr>
          <w:bCs/>
        </w:rPr>
        <w:t>ы</w:t>
      </w:r>
      <w:r w:rsidRPr="000F667D">
        <w:rPr>
          <w:bCs/>
        </w:rPr>
        <w:t xml:space="preserve"> выполня</w:t>
      </w:r>
      <w:r w:rsidR="00016604">
        <w:rPr>
          <w:bCs/>
        </w:rPr>
        <w:t>ю</w:t>
      </w:r>
      <w:r w:rsidRPr="000F667D">
        <w:rPr>
          <w:bCs/>
        </w:rPr>
        <w:t xml:space="preserve">тся по </w:t>
      </w:r>
      <w:r w:rsidR="00016604">
        <w:rPr>
          <w:bCs/>
        </w:rPr>
        <w:t>двум</w:t>
      </w:r>
      <w:r w:rsidRPr="000F667D">
        <w:rPr>
          <w:bCs/>
        </w:rPr>
        <w:t xml:space="preserve"> из предложенных тем.</w:t>
      </w: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 xml:space="preserve">Например, при выполнении контрольной </w:t>
      </w:r>
      <w:r w:rsidR="0013322E">
        <w:rPr>
          <w:bCs/>
        </w:rPr>
        <w:t xml:space="preserve">работы №1, студент, чья фамилия </w:t>
      </w:r>
      <w:r w:rsidRPr="000F667D">
        <w:rPr>
          <w:bCs/>
        </w:rPr>
        <w:t>начинается на букву «А»</w:t>
      </w:r>
      <w:r w:rsidR="00016604">
        <w:rPr>
          <w:bCs/>
        </w:rPr>
        <w:t>,</w:t>
      </w:r>
      <w:r w:rsidRPr="000F667D">
        <w:rPr>
          <w:bCs/>
        </w:rPr>
        <w:t xml:space="preserve"> «К» </w:t>
      </w:r>
      <w:r w:rsidR="00016604" w:rsidRPr="000F667D">
        <w:rPr>
          <w:bCs/>
        </w:rPr>
        <w:t xml:space="preserve">или </w:t>
      </w:r>
      <w:r w:rsidRPr="000F667D">
        <w:rPr>
          <w:bCs/>
        </w:rPr>
        <w:t xml:space="preserve">«Ш», </w:t>
      </w:r>
      <w:r w:rsidR="0013322E">
        <w:rPr>
          <w:bCs/>
        </w:rPr>
        <w:t xml:space="preserve">выбирает </w:t>
      </w:r>
      <w:r w:rsidR="00016604">
        <w:rPr>
          <w:bCs/>
        </w:rPr>
        <w:t>две</w:t>
      </w:r>
      <w:bookmarkStart w:id="0" w:name="_GoBack"/>
      <w:bookmarkEnd w:id="0"/>
      <w:r w:rsidR="0013322E">
        <w:rPr>
          <w:bCs/>
        </w:rPr>
        <w:t xml:space="preserve"> из трех возможных </w:t>
      </w:r>
      <w:r w:rsidRPr="000F667D">
        <w:rPr>
          <w:bCs/>
        </w:rPr>
        <w:t>тем (1; 5; 3;).</w:t>
      </w:r>
    </w:p>
    <w:p w:rsidR="0013322E" w:rsidRDefault="0013322E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 xml:space="preserve">Контрольная работа представляется не </w:t>
      </w:r>
      <w:r w:rsidR="0013322E">
        <w:rPr>
          <w:bCs/>
        </w:rPr>
        <w:t xml:space="preserve">позднее, чем за месяц до начала </w:t>
      </w:r>
      <w:r w:rsidRPr="000F667D">
        <w:rPr>
          <w:bCs/>
        </w:rPr>
        <w:t>сессии.</w:t>
      </w:r>
    </w:p>
    <w:p w:rsidR="0013322E" w:rsidRDefault="0013322E" w:rsidP="0013322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</w:p>
    <w:p w:rsidR="0013322E" w:rsidRDefault="0013322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13322E" w:rsidRDefault="0013322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 w:rsidRPr="000F667D">
        <w:rPr>
          <w:bCs/>
        </w:rPr>
        <w:t>2. МЕТОДИЧЕСКИЕ ТРЕБОВАНИЯ К ВЫПОЛНЕНИЮ</w:t>
      </w: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 w:rsidRPr="000F667D">
        <w:rPr>
          <w:bCs/>
        </w:rPr>
        <w:t>КОНТРОЛЬНОЙ РАБОТЫ:</w:t>
      </w:r>
    </w:p>
    <w:p w:rsidR="0013322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контрольная работа должна быть написана в точном соответствии с</w:t>
      </w:r>
      <w:r w:rsidR="0013322E">
        <w:rPr>
          <w:bCs/>
        </w:rPr>
        <w:t xml:space="preserve"> </w:t>
      </w:r>
      <w:r w:rsidR="000F667D" w:rsidRPr="000F667D">
        <w:rPr>
          <w:bCs/>
        </w:rPr>
        <w:t>заданной темой и планом;</w:t>
      </w:r>
    </w:p>
    <w:p w:rsidR="0013322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каждая работа выполняется н</w:t>
      </w:r>
      <w:r w:rsidR="0013322E">
        <w:rPr>
          <w:bCs/>
        </w:rPr>
        <w:t xml:space="preserve">а листах формата А-4. Следует </w:t>
      </w:r>
      <w:r w:rsidR="000F667D" w:rsidRPr="000F667D">
        <w:rPr>
          <w:bCs/>
        </w:rPr>
        <w:t>пронумеровать страницы и оставит</w:t>
      </w:r>
      <w:r w:rsidR="0013322E">
        <w:rPr>
          <w:bCs/>
        </w:rPr>
        <w:t>ь на них поля не менее 3 см для замечаний преподавателя;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оформление титульного лис</w:t>
      </w:r>
      <w:r w:rsidR="0013322E">
        <w:rPr>
          <w:bCs/>
        </w:rPr>
        <w:t xml:space="preserve">та выполняется в соответствии с </w:t>
      </w:r>
      <w:r w:rsidR="000F667D" w:rsidRPr="000F667D">
        <w:rPr>
          <w:bCs/>
        </w:rPr>
        <w:t xml:space="preserve">положением написания контрольных работ </w:t>
      </w:r>
      <w:r>
        <w:rPr>
          <w:bCs/>
        </w:rPr>
        <w:t xml:space="preserve">«Зиминского железнодорожного  </w:t>
      </w:r>
      <w:r w:rsidR="000F667D" w:rsidRPr="000F667D">
        <w:rPr>
          <w:bCs/>
        </w:rPr>
        <w:t>техникум</w:t>
      </w:r>
      <w:r>
        <w:rPr>
          <w:bCs/>
        </w:rPr>
        <w:t>а;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 xml:space="preserve">каждый вопрос </w:t>
      </w:r>
      <w:r>
        <w:rPr>
          <w:bCs/>
        </w:rPr>
        <w:t>надо начинать с новой страницы;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приводимые в контрольной работе цитаты, ц</w:t>
      </w:r>
      <w:r>
        <w:rPr>
          <w:bCs/>
        </w:rPr>
        <w:t xml:space="preserve">ифры и факты должны </w:t>
      </w:r>
      <w:r w:rsidR="000F667D" w:rsidRPr="000F667D">
        <w:rPr>
          <w:bCs/>
        </w:rPr>
        <w:t>иметь сноски на источник с указан</w:t>
      </w:r>
      <w:r>
        <w:rPr>
          <w:bCs/>
        </w:rPr>
        <w:t xml:space="preserve">ием фамилии и инициалов автора, </w:t>
      </w:r>
      <w:r w:rsidR="000F667D" w:rsidRPr="000F667D">
        <w:rPr>
          <w:bCs/>
        </w:rPr>
        <w:t>название источника, места и года издани</w:t>
      </w:r>
      <w:r>
        <w:rPr>
          <w:bCs/>
        </w:rPr>
        <w:t>я, используемых страниц. Сноски даются под текстом страницы;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в конце текста работы необходимо</w:t>
      </w:r>
      <w:r>
        <w:rPr>
          <w:bCs/>
        </w:rPr>
        <w:t xml:space="preserve"> привести список использованной </w:t>
      </w:r>
      <w:r w:rsidR="000F667D" w:rsidRPr="000F667D">
        <w:rPr>
          <w:bCs/>
        </w:rPr>
        <w:t>литературы с указанием фамилии и инициа</w:t>
      </w:r>
      <w:r>
        <w:rPr>
          <w:bCs/>
        </w:rPr>
        <w:t xml:space="preserve">лов автора, название источника, </w:t>
      </w:r>
      <w:r w:rsidR="000F667D" w:rsidRPr="000F667D">
        <w:rPr>
          <w:bCs/>
        </w:rPr>
        <w:t>тома, главы, места и года</w:t>
      </w:r>
      <w:r>
        <w:rPr>
          <w:bCs/>
        </w:rPr>
        <w:t xml:space="preserve"> издания, используемых страниц; 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если в работе допущены недоч</w:t>
      </w:r>
      <w:r>
        <w:rPr>
          <w:bCs/>
        </w:rPr>
        <w:t xml:space="preserve">ѐты и ошибки, то студент должен </w:t>
      </w:r>
      <w:r w:rsidR="000F667D" w:rsidRPr="000F667D">
        <w:rPr>
          <w:bCs/>
        </w:rPr>
        <w:t>выполн</w:t>
      </w:r>
      <w:r>
        <w:rPr>
          <w:bCs/>
        </w:rPr>
        <w:t>ить все указания преподавателя;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 xml:space="preserve">контрольные работы должны быть </w:t>
      </w:r>
      <w:r>
        <w:rPr>
          <w:bCs/>
        </w:rPr>
        <w:t xml:space="preserve">выполнены в срок в </w:t>
      </w:r>
      <w:r w:rsidR="000F667D" w:rsidRPr="000F667D">
        <w:rPr>
          <w:bCs/>
        </w:rPr>
        <w:t xml:space="preserve">соответствии с учебным планом – графиком. </w:t>
      </w:r>
    </w:p>
    <w:p w:rsidR="005E118E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работа, выполненная не по св</w:t>
      </w:r>
      <w:r>
        <w:rPr>
          <w:bCs/>
        </w:rPr>
        <w:t xml:space="preserve">оему варианту, не учитывается и </w:t>
      </w:r>
      <w:r w:rsidR="000F667D" w:rsidRPr="000F667D">
        <w:rPr>
          <w:bCs/>
        </w:rPr>
        <w:t>воз</w:t>
      </w:r>
      <w:r>
        <w:rPr>
          <w:bCs/>
        </w:rPr>
        <w:t>вращается студенту, без оценки;</w:t>
      </w:r>
    </w:p>
    <w:p w:rsidR="000F667D" w:rsidRPr="000F667D" w:rsidRDefault="005E118E" w:rsidP="005E118E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>
        <w:rPr>
          <w:bCs/>
        </w:rPr>
        <w:t xml:space="preserve">- </w:t>
      </w:r>
      <w:r w:rsidR="000F667D" w:rsidRPr="000F667D">
        <w:rPr>
          <w:bCs/>
        </w:rPr>
        <w:t>студенты, не имеющие зачѐты по контрольной работе, к экзамену</w:t>
      </w:r>
    </w:p>
    <w:p w:rsidR="000F667D" w:rsidRPr="000F667D" w:rsidRDefault="000F667D" w:rsidP="0013322E">
      <w:pPr>
        <w:pStyle w:val="pc"/>
        <w:shd w:val="clear" w:color="auto" w:fill="FFFFFF"/>
        <w:spacing w:before="0" w:beforeAutospacing="0" w:after="0" w:afterAutospacing="0"/>
        <w:textAlignment w:val="baseline"/>
        <w:rPr>
          <w:bCs/>
        </w:rPr>
      </w:pPr>
      <w:r w:rsidRPr="000F667D">
        <w:rPr>
          <w:bCs/>
        </w:rPr>
        <w:t>не допускаются;</w:t>
      </w:r>
    </w:p>
    <w:p w:rsidR="005E118E" w:rsidRPr="00CC3CFE" w:rsidRDefault="005E118E" w:rsidP="005E118E">
      <w:pPr>
        <w:pStyle w:val="a8"/>
        <w:spacing w:before="0" w:beforeAutospacing="0" w:after="0" w:afterAutospacing="0"/>
        <w:ind w:firstLine="709"/>
        <w:jc w:val="both"/>
        <w:textAlignment w:val="baseline"/>
        <w:rPr>
          <w:b/>
          <w:i/>
        </w:rPr>
      </w:pPr>
      <w:r w:rsidRPr="00CC3CFE">
        <w:rPr>
          <w:b/>
          <w:i/>
        </w:rPr>
        <w:t xml:space="preserve">Структура контрольной работы 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1. Титульный лист. См. приложение 1.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3. Введение. 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4. Текст контрольной работы. 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5. Список источников, литературы.</w:t>
      </w:r>
    </w:p>
    <w:p w:rsidR="005E118E" w:rsidRPr="00350811" w:rsidRDefault="005E118E" w:rsidP="005E118E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6. Приложения (если они имеются). </w:t>
      </w:r>
    </w:p>
    <w:p w:rsidR="0013322E" w:rsidRPr="000F667D" w:rsidRDefault="005E118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  <w:r w:rsidRPr="005E118E">
        <w:rPr>
          <w:bCs/>
        </w:rPr>
        <w:t>По содержанию контрольная работа носит реферативный характер. Объем контрольной работы не должен превышать 12 страниц печатного текста (без приложений).</w:t>
      </w:r>
    </w:p>
    <w:p w:rsidR="005E118E" w:rsidRDefault="005E118E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5E118E" w:rsidRDefault="005E118E" w:rsidP="00164295">
      <w:pPr>
        <w:pStyle w:val="pc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5E118E">
        <w:rPr>
          <w:b/>
          <w:bCs/>
        </w:rPr>
        <w:t>Требования к оформлению контрольной работы:</w:t>
      </w:r>
    </w:p>
    <w:p w:rsidR="005E118E" w:rsidRPr="005E118E" w:rsidRDefault="005E118E" w:rsidP="00164295">
      <w:pPr>
        <w:pStyle w:val="pc"/>
        <w:spacing w:before="0" w:beforeAutospacing="0" w:after="0" w:afterAutospacing="0"/>
        <w:ind w:firstLine="851"/>
        <w:jc w:val="both"/>
        <w:textAlignment w:val="baseline"/>
        <w:rPr>
          <w:bCs/>
        </w:rPr>
      </w:pPr>
      <w:r w:rsidRPr="005E118E">
        <w:rPr>
          <w:bCs/>
        </w:rPr>
        <w:t>Контрольная работа предоставляется в печатном варианте на формате А4 на одной стороне листа на русском языке с применением гарнитуры шрифта Times New Roman в обычно</w:t>
      </w:r>
      <w:r w:rsidR="00164295">
        <w:rPr>
          <w:bCs/>
        </w:rPr>
        <w:t>м начертании, размер шрифта – 12</w:t>
      </w:r>
      <w:r w:rsidRPr="005E118E">
        <w:rPr>
          <w:bCs/>
        </w:rPr>
        <w:t xml:space="preserve"> пт, с использованием межстрочного интервала в форматах документов dос, dосх, с выравниванием текста по ширине листа. Отступов абзацев текста слева и справа нет, отступ первой строки абзаца – 1,25 см.</w:t>
      </w:r>
    </w:p>
    <w:p w:rsidR="005E118E" w:rsidRPr="005E118E" w:rsidRDefault="005E118E" w:rsidP="00164295">
      <w:pPr>
        <w:pStyle w:val="pc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5E118E">
        <w:rPr>
          <w:bCs/>
        </w:rPr>
        <w:t>Устанавл</w:t>
      </w:r>
      <w:r w:rsidR="00164295">
        <w:rPr>
          <w:bCs/>
        </w:rPr>
        <w:t xml:space="preserve">иваются следующие размеры полей: </w:t>
      </w:r>
      <w:r w:rsidRPr="005E118E">
        <w:rPr>
          <w:bCs/>
        </w:rPr>
        <w:t>левое – 3 см;</w:t>
      </w:r>
      <w:r w:rsidR="00164295">
        <w:rPr>
          <w:bCs/>
        </w:rPr>
        <w:t xml:space="preserve">  </w:t>
      </w:r>
      <w:r w:rsidRPr="005E118E">
        <w:rPr>
          <w:bCs/>
        </w:rPr>
        <w:t>правое – 1,5 см;</w:t>
      </w:r>
      <w:r w:rsidR="00164295">
        <w:rPr>
          <w:bCs/>
        </w:rPr>
        <w:t xml:space="preserve"> </w:t>
      </w:r>
      <w:r w:rsidRPr="005E118E">
        <w:rPr>
          <w:bCs/>
        </w:rPr>
        <w:t>нижнее – 2 см;</w:t>
      </w:r>
      <w:r w:rsidR="00164295">
        <w:rPr>
          <w:bCs/>
        </w:rPr>
        <w:t xml:space="preserve"> </w:t>
      </w:r>
      <w:r w:rsidRPr="005E118E">
        <w:rPr>
          <w:bCs/>
        </w:rPr>
        <w:t>верхнее – 2 см.</w:t>
      </w:r>
    </w:p>
    <w:p w:rsidR="005E118E" w:rsidRDefault="005E118E" w:rsidP="00164295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</w:p>
    <w:p w:rsidR="000F667D" w:rsidRPr="000F667D" w:rsidRDefault="008A71D2" w:rsidP="00164295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>
        <w:rPr>
          <w:b/>
          <w:bCs/>
        </w:rPr>
        <w:t>Тема №1</w:t>
      </w:r>
      <w:r w:rsidR="000F667D" w:rsidRPr="00164295">
        <w:rPr>
          <w:b/>
          <w:bCs/>
        </w:rPr>
        <w:t xml:space="preserve"> «Личность ребенка как объект и субъект воспитания»</w:t>
      </w:r>
      <w:r w:rsidR="00164295">
        <w:rPr>
          <w:b/>
          <w:bCs/>
        </w:rPr>
        <w:t>.</w:t>
      </w:r>
    </w:p>
    <w:p w:rsidR="000F667D" w:rsidRPr="000F667D" w:rsidRDefault="000F667D" w:rsidP="00164295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 w:rsidRPr="000F667D">
        <w:rPr>
          <w:bCs/>
        </w:rPr>
        <w:t>План: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1. Роль биологических и социальных факторов в развитии ребенка.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2. Значение дошкольного детства в становлении личности.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3. Влияние разных видов деятельности на психическое развитие ребенка.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4. Необходимость учета индивидуальных, возрастных и половых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особенностей при воспитании детей.</w:t>
      </w:r>
    </w:p>
    <w:p w:rsidR="005E118E" w:rsidRDefault="005E118E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</w:p>
    <w:p w:rsidR="000F667D" w:rsidRPr="00164295" w:rsidRDefault="008A71D2" w:rsidP="00164295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Тема №2 </w:t>
      </w:r>
      <w:r w:rsidR="000F667D" w:rsidRPr="00164295">
        <w:rPr>
          <w:b/>
          <w:bCs/>
        </w:rPr>
        <w:t>«Режим дня в дошкольном учреждении»</w:t>
      </w:r>
      <w:r w:rsidR="00164295">
        <w:rPr>
          <w:b/>
          <w:bCs/>
        </w:rPr>
        <w:t>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Cs/>
        </w:rPr>
      </w:pPr>
      <w:r w:rsidRPr="000F667D">
        <w:rPr>
          <w:bCs/>
        </w:rPr>
        <w:t>План: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1. Естественно-научные основы режима детской жизни.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2. Педагогическое значение режима дня.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3. Правильно организованный режим дня – средство предупреждения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утомления детей.</w:t>
      </w:r>
    </w:p>
    <w:p w:rsidR="000F667D" w:rsidRPr="000F667D" w:rsidRDefault="000F667D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  <w:r w:rsidRPr="000F667D">
        <w:rPr>
          <w:bCs/>
        </w:rPr>
        <w:t>4. Организация режима дня в разных возрастных группах.</w:t>
      </w:r>
    </w:p>
    <w:p w:rsidR="00164295" w:rsidRDefault="00164295" w:rsidP="004A1092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</w:rPr>
      </w:pPr>
    </w:p>
    <w:p w:rsidR="008A71D2" w:rsidRDefault="008A71D2" w:rsidP="008A71D2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8A71D2" w:rsidRPr="008A71D2" w:rsidRDefault="000F667D" w:rsidP="008A71D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8A71D2">
        <w:rPr>
          <w:b/>
          <w:bCs/>
        </w:rPr>
        <w:t xml:space="preserve">Тема №3 </w:t>
      </w:r>
      <w:r w:rsidR="008A71D2">
        <w:rPr>
          <w:b/>
          <w:bCs/>
        </w:rPr>
        <w:t>«</w:t>
      </w:r>
      <w:r w:rsidR="008A71D2" w:rsidRPr="008A71D2">
        <w:rPr>
          <w:b/>
          <w:bCs/>
        </w:rPr>
        <w:t>Воспитание здорового ребенка</w:t>
      </w:r>
      <w:r w:rsidR="008A71D2">
        <w:rPr>
          <w:b/>
          <w:bCs/>
        </w:rPr>
        <w:t>»</w:t>
      </w:r>
      <w:r w:rsidR="008A71D2" w:rsidRPr="008A71D2">
        <w:rPr>
          <w:b/>
          <w:bCs/>
        </w:rPr>
        <w:t>.</w:t>
      </w:r>
    </w:p>
    <w:p w:rsidR="008A71D2" w:rsidRPr="008A71D2" w:rsidRDefault="008A71D2" w:rsidP="008A71D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</w:rPr>
      </w:pPr>
      <w:r w:rsidRPr="008A71D2">
        <w:rPr>
          <w:bCs/>
        </w:rPr>
        <w:t>План:</w:t>
      </w:r>
    </w:p>
    <w:p w:rsidR="008A71D2" w:rsidRPr="008A71D2" w:rsidRDefault="008A71D2" w:rsidP="004A1092">
      <w:pPr>
        <w:pStyle w:val="pc"/>
        <w:numPr>
          <w:ilvl w:val="0"/>
          <w:numId w:val="34"/>
        </w:numPr>
        <w:shd w:val="clear" w:color="auto" w:fill="FFFFFF"/>
        <w:spacing w:before="0" w:beforeAutospacing="0" w:after="0" w:afterAutospacing="0"/>
        <w:ind w:hanging="294"/>
        <w:jc w:val="both"/>
        <w:textAlignment w:val="baseline"/>
        <w:rPr>
          <w:bCs/>
        </w:rPr>
      </w:pPr>
      <w:r w:rsidRPr="008A71D2">
        <w:rPr>
          <w:bCs/>
        </w:rPr>
        <w:t>Здоровье как важнейшая ценность человека и общества.</w:t>
      </w:r>
    </w:p>
    <w:p w:rsidR="008A71D2" w:rsidRPr="008A71D2" w:rsidRDefault="008A71D2" w:rsidP="004A1092">
      <w:pPr>
        <w:pStyle w:val="pc"/>
        <w:numPr>
          <w:ilvl w:val="0"/>
          <w:numId w:val="34"/>
        </w:numPr>
        <w:shd w:val="clear" w:color="auto" w:fill="FFFFFF"/>
        <w:spacing w:before="0" w:beforeAutospacing="0" w:after="0" w:afterAutospacing="0"/>
        <w:ind w:hanging="294"/>
        <w:jc w:val="both"/>
        <w:textAlignment w:val="baseline"/>
        <w:rPr>
          <w:bCs/>
        </w:rPr>
      </w:pPr>
      <w:r w:rsidRPr="008A71D2">
        <w:rPr>
          <w:bCs/>
        </w:rPr>
        <w:t>Сущность и значение режима дня для воспитания здорового ребенка.</w:t>
      </w:r>
    </w:p>
    <w:p w:rsidR="008A71D2" w:rsidRPr="008A71D2" w:rsidRDefault="008A71D2" w:rsidP="004A1092">
      <w:pPr>
        <w:pStyle w:val="pc"/>
        <w:numPr>
          <w:ilvl w:val="0"/>
          <w:numId w:val="34"/>
        </w:numPr>
        <w:shd w:val="clear" w:color="auto" w:fill="FFFFFF"/>
        <w:spacing w:after="0" w:afterAutospacing="0"/>
        <w:ind w:hanging="294"/>
        <w:jc w:val="both"/>
        <w:textAlignment w:val="baseline"/>
        <w:rPr>
          <w:bCs/>
        </w:rPr>
      </w:pPr>
      <w:r w:rsidRPr="008A71D2">
        <w:rPr>
          <w:bCs/>
        </w:rPr>
        <w:t>Специфика жесткого, гибкого и щадящего режима дня.</w:t>
      </w:r>
    </w:p>
    <w:p w:rsidR="005E118E" w:rsidRDefault="005E118E" w:rsidP="004A1092">
      <w:pPr>
        <w:pStyle w:val="pc"/>
        <w:shd w:val="clear" w:color="auto" w:fill="FFFFFF"/>
        <w:spacing w:before="0" w:beforeAutospacing="0" w:after="0" w:afterAutospacing="0"/>
        <w:ind w:hanging="294"/>
        <w:jc w:val="both"/>
        <w:textAlignment w:val="baseline"/>
        <w:rPr>
          <w:bCs/>
        </w:rPr>
      </w:pPr>
    </w:p>
    <w:p w:rsidR="008A71D2" w:rsidRDefault="008A71D2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8A71D2" w:rsidRPr="008A71D2" w:rsidRDefault="008A71D2" w:rsidP="008A71D2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A71D2">
        <w:rPr>
          <w:b/>
          <w:bCs/>
        </w:rPr>
        <w:t>Тема №4 «</w:t>
      </w:r>
      <w:r w:rsidRPr="008A71D2">
        <w:rPr>
          <w:b/>
          <w:bCs/>
          <w:color w:val="000000"/>
        </w:rPr>
        <w:t>Адаптация детей к условиям учреждения дошкольного образования».</w:t>
      </w:r>
    </w:p>
    <w:p w:rsidR="008A71D2" w:rsidRPr="008A71D2" w:rsidRDefault="008A71D2" w:rsidP="008A71D2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A71D2">
        <w:rPr>
          <w:color w:val="000000"/>
        </w:rPr>
        <w:t>План:</w:t>
      </w:r>
    </w:p>
    <w:p w:rsidR="008A71D2" w:rsidRPr="008A71D2" w:rsidRDefault="008A71D2" w:rsidP="008A71D2">
      <w:pPr>
        <w:pStyle w:val="a8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71D2">
        <w:rPr>
          <w:color w:val="000000"/>
        </w:rPr>
        <w:t>Сущность процесса адаптации, виды и степени.</w:t>
      </w:r>
    </w:p>
    <w:p w:rsidR="008A71D2" w:rsidRPr="008A71D2" w:rsidRDefault="008A71D2" w:rsidP="008A71D2">
      <w:pPr>
        <w:pStyle w:val="a8"/>
        <w:numPr>
          <w:ilvl w:val="0"/>
          <w:numId w:val="3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360"/>
        <w:jc w:val="both"/>
        <w:rPr>
          <w:color w:val="000000"/>
        </w:rPr>
      </w:pPr>
      <w:r w:rsidRPr="008A71D2">
        <w:rPr>
          <w:color w:val="000000"/>
        </w:rPr>
        <w:t>Факторы, определяющие характер и длите</w:t>
      </w:r>
      <w:r>
        <w:rPr>
          <w:color w:val="000000"/>
        </w:rPr>
        <w:t xml:space="preserve">льность адаптации детей к новым </w:t>
      </w:r>
      <w:r w:rsidRPr="008A71D2">
        <w:rPr>
          <w:color w:val="000000"/>
        </w:rPr>
        <w:t>условиям.</w:t>
      </w:r>
    </w:p>
    <w:p w:rsidR="008A71D2" w:rsidRPr="008A71D2" w:rsidRDefault="008A71D2" w:rsidP="008A71D2">
      <w:pPr>
        <w:pStyle w:val="a8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71D2">
        <w:rPr>
          <w:color w:val="000000"/>
        </w:rPr>
        <w:t>Подготовка ребенка к посещению учреждения дошкольного образования.</w:t>
      </w:r>
    </w:p>
    <w:p w:rsidR="008A71D2" w:rsidRDefault="008A71D2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8A71D2" w:rsidRDefault="008A71D2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8A71D2" w:rsidRDefault="008A71D2" w:rsidP="008A71D2">
      <w:pPr>
        <w:pStyle w:val="pc"/>
        <w:spacing w:before="0" w:beforeAutospacing="0" w:after="0" w:afterAutospacing="0"/>
        <w:jc w:val="center"/>
        <w:textAlignment w:val="baseline"/>
        <w:rPr>
          <w:bCs/>
        </w:rPr>
      </w:pPr>
      <w:r>
        <w:rPr>
          <w:b/>
          <w:bCs/>
        </w:rPr>
        <w:t>Тема</w:t>
      </w:r>
      <w:r w:rsidR="004A1092">
        <w:rPr>
          <w:b/>
          <w:bCs/>
        </w:rPr>
        <w:t xml:space="preserve"> №</w:t>
      </w:r>
      <w:r>
        <w:rPr>
          <w:b/>
          <w:bCs/>
        </w:rPr>
        <w:t>5 «</w:t>
      </w:r>
      <w:r w:rsidRPr="008A71D2">
        <w:rPr>
          <w:b/>
          <w:bCs/>
        </w:rPr>
        <w:t>Занятие как форма организации обучения воспитанников</w:t>
      </w:r>
      <w:r>
        <w:rPr>
          <w:b/>
          <w:bCs/>
        </w:rPr>
        <w:t>».</w:t>
      </w:r>
    </w:p>
    <w:p w:rsidR="008A71D2" w:rsidRPr="008A71D2" w:rsidRDefault="008A71D2" w:rsidP="008A71D2">
      <w:pPr>
        <w:pStyle w:val="pc"/>
        <w:spacing w:before="0" w:beforeAutospacing="0" w:after="0" w:afterAutospacing="0"/>
        <w:jc w:val="center"/>
        <w:textAlignment w:val="baseline"/>
        <w:rPr>
          <w:bCs/>
        </w:rPr>
      </w:pPr>
      <w:r w:rsidRPr="008A71D2">
        <w:rPr>
          <w:bCs/>
        </w:rPr>
        <w:t>План:</w:t>
      </w:r>
    </w:p>
    <w:p w:rsidR="008A71D2" w:rsidRPr="008A71D2" w:rsidRDefault="008A71D2" w:rsidP="008A71D2">
      <w:pPr>
        <w:pStyle w:val="pc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8A71D2">
        <w:rPr>
          <w:bCs/>
        </w:rPr>
        <w:t>Значение занятий как основной формы обучения воспитанников.</w:t>
      </w:r>
    </w:p>
    <w:p w:rsidR="008A71D2" w:rsidRPr="008A71D2" w:rsidRDefault="008A71D2" w:rsidP="008A71D2">
      <w:pPr>
        <w:pStyle w:val="pc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8A71D2">
        <w:rPr>
          <w:bCs/>
        </w:rPr>
        <w:t>Типы и структура занятий в учреждении дошкольного образования.</w:t>
      </w:r>
    </w:p>
    <w:p w:rsidR="008A71D2" w:rsidRPr="008A71D2" w:rsidRDefault="008A71D2" w:rsidP="008A71D2">
      <w:pPr>
        <w:pStyle w:val="pc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8A71D2">
        <w:rPr>
          <w:bCs/>
        </w:rPr>
        <w:t>Методика проведения занятий с детьми разного дошкольного возраста.</w:t>
      </w:r>
    </w:p>
    <w:p w:rsidR="00BE1CCD" w:rsidRDefault="00BE1CCD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8A71D2" w:rsidRDefault="008A71D2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p w:rsidR="004A1092" w:rsidRPr="004A1092" w:rsidRDefault="004A1092" w:rsidP="004A1092">
      <w:pPr>
        <w:pStyle w:val="pc"/>
        <w:spacing w:before="0" w:beforeAutospacing="0" w:after="0" w:afterAutospacing="0"/>
        <w:jc w:val="center"/>
        <w:textAlignment w:val="baseline"/>
        <w:rPr>
          <w:bCs/>
        </w:rPr>
      </w:pPr>
      <w:r>
        <w:rPr>
          <w:b/>
          <w:bCs/>
        </w:rPr>
        <w:t>Тема №6 «</w:t>
      </w:r>
      <w:r w:rsidRPr="004A1092">
        <w:rPr>
          <w:b/>
          <w:bCs/>
        </w:rPr>
        <w:t>Сотрудничество с семьями воспитанников</w:t>
      </w:r>
      <w:r>
        <w:rPr>
          <w:b/>
          <w:bCs/>
        </w:rPr>
        <w:t>».</w:t>
      </w:r>
    </w:p>
    <w:p w:rsidR="004A1092" w:rsidRPr="004A1092" w:rsidRDefault="004A1092" w:rsidP="004A1092">
      <w:pPr>
        <w:pStyle w:val="pc"/>
        <w:spacing w:before="0" w:beforeAutospacing="0" w:after="0" w:afterAutospacing="0"/>
        <w:jc w:val="center"/>
        <w:textAlignment w:val="baseline"/>
        <w:rPr>
          <w:bCs/>
        </w:rPr>
      </w:pPr>
      <w:r w:rsidRPr="004A1092">
        <w:rPr>
          <w:bCs/>
        </w:rPr>
        <w:t>План:</w:t>
      </w:r>
    </w:p>
    <w:p w:rsidR="004A1092" w:rsidRPr="004A1092" w:rsidRDefault="004A1092" w:rsidP="004A1092">
      <w:pPr>
        <w:pStyle w:val="pc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4A1092">
        <w:rPr>
          <w:bCs/>
        </w:rPr>
        <w:t>Значение сотрудничества учреждения дошкольного образования с семьями воспитанников.</w:t>
      </w:r>
    </w:p>
    <w:p w:rsidR="004A1092" w:rsidRPr="004A1092" w:rsidRDefault="004A1092" w:rsidP="004A1092">
      <w:pPr>
        <w:pStyle w:val="pc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4A1092">
        <w:rPr>
          <w:bCs/>
        </w:rPr>
        <w:t>Задачи взаимодействия учреждения дошкольного образования и законных представителей воспитанников.</w:t>
      </w:r>
    </w:p>
    <w:p w:rsidR="004A1092" w:rsidRPr="004A1092" w:rsidRDefault="004A1092" w:rsidP="004A1092">
      <w:pPr>
        <w:pStyle w:val="pc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bCs/>
        </w:rPr>
      </w:pPr>
      <w:r w:rsidRPr="004A1092">
        <w:rPr>
          <w:bCs/>
        </w:rPr>
        <w:t>Этапы построения взаимодействия с семьей: взаимодействие, сотрудничество, партнерство.</w:t>
      </w:r>
    </w:p>
    <w:p w:rsidR="008A71D2" w:rsidRPr="00A61106" w:rsidRDefault="008A71D2" w:rsidP="000F667D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</w:p>
    <w:sectPr w:rsidR="008A71D2" w:rsidRPr="00A61106" w:rsidSect="00147130">
      <w:footerReference w:type="default" r:id="rId15"/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BB" w:rsidRDefault="00D343BB" w:rsidP="00D25B97">
      <w:pPr>
        <w:spacing w:after="0" w:line="240" w:lineRule="auto"/>
      </w:pPr>
      <w:r>
        <w:separator/>
      </w:r>
    </w:p>
  </w:endnote>
  <w:endnote w:type="continuationSeparator" w:id="0">
    <w:p w:rsidR="00D343BB" w:rsidRDefault="00D343BB" w:rsidP="00D2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047727"/>
      <w:docPartObj>
        <w:docPartGallery w:val="Page Numbers (Bottom of Page)"/>
        <w:docPartUnique/>
      </w:docPartObj>
    </w:sdtPr>
    <w:sdtContent>
      <w:p w:rsidR="00BB47EB" w:rsidRDefault="00BB47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3BB">
          <w:rPr>
            <w:noProof/>
          </w:rPr>
          <w:t>1</w:t>
        </w:r>
        <w:r>
          <w:fldChar w:fldCharType="end"/>
        </w:r>
      </w:p>
    </w:sdtContent>
  </w:sdt>
  <w:p w:rsidR="00BB47EB" w:rsidRDefault="00BB47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BB" w:rsidRDefault="00D343BB" w:rsidP="00D25B97">
      <w:pPr>
        <w:spacing w:after="0" w:line="240" w:lineRule="auto"/>
      </w:pPr>
      <w:r>
        <w:separator/>
      </w:r>
    </w:p>
  </w:footnote>
  <w:footnote w:type="continuationSeparator" w:id="0">
    <w:p w:rsidR="00D343BB" w:rsidRDefault="00D343BB" w:rsidP="00D25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8F5"/>
    <w:multiLevelType w:val="multilevel"/>
    <w:tmpl w:val="2F30B540"/>
    <w:lvl w:ilvl="0">
      <w:start w:val="4"/>
      <w:numFmt w:val="decimal"/>
      <w:lvlText w:val="%1"/>
      <w:lvlJc w:val="left"/>
      <w:pPr>
        <w:ind w:left="2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30"/>
      </w:pPr>
      <w:rPr>
        <w:rFonts w:hint="default"/>
        <w:lang w:val="ru-RU" w:eastAsia="en-US" w:bidi="ar-SA"/>
      </w:rPr>
    </w:lvl>
  </w:abstractNum>
  <w:abstractNum w:abstractNumId="1">
    <w:nsid w:val="083C24FC"/>
    <w:multiLevelType w:val="hybridMultilevel"/>
    <w:tmpl w:val="34480C9E"/>
    <w:lvl w:ilvl="0" w:tplc="625A9698">
      <w:start w:val="1"/>
      <w:numFmt w:val="decimal"/>
      <w:lvlText w:val="%1."/>
      <w:lvlJc w:val="left"/>
      <w:pPr>
        <w:ind w:left="1071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EA1802">
      <w:numFmt w:val="bullet"/>
      <w:lvlText w:val="•"/>
      <w:lvlJc w:val="left"/>
      <w:pPr>
        <w:ind w:left="2120" w:hanging="221"/>
      </w:pPr>
      <w:rPr>
        <w:rFonts w:hint="default"/>
        <w:lang w:val="ru-RU" w:eastAsia="en-US" w:bidi="ar-SA"/>
      </w:rPr>
    </w:lvl>
    <w:lvl w:ilvl="2" w:tplc="4878A0D8">
      <w:numFmt w:val="bullet"/>
      <w:lvlText w:val="•"/>
      <w:lvlJc w:val="left"/>
      <w:pPr>
        <w:ind w:left="3160" w:hanging="221"/>
      </w:pPr>
      <w:rPr>
        <w:rFonts w:hint="default"/>
        <w:lang w:val="ru-RU" w:eastAsia="en-US" w:bidi="ar-SA"/>
      </w:rPr>
    </w:lvl>
    <w:lvl w:ilvl="3" w:tplc="E84EAFAC">
      <w:numFmt w:val="bullet"/>
      <w:lvlText w:val="•"/>
      <w:lvlJc w:val="left"/>
      <w:pPr>
        <w:ind w:left="4200" w:hanging="221"/>
      </w:pPr>
      <w:rPr>
        <w:rFonts w:hint="default"/>
        <w:lang w:val="ru-RU" w:eastAsia="en-US" w:bidi="ar-SA"/>
      </w:rPr>
    </w:lvl>
    <w:lvl w:ilvl="4" w:tplc="E8EC6702">
      <w:numFmt w:val="bullet"/>
      <w:lvlText w:val="•"/>
      <w:lvlJc w:val="left"/>
      <w:pPr>
        <w:ind w:left="5240" w:hanging="221"/>
      </w:pPr>
      <w:rPr>
        <w:rFonts w:hint="default"/>
        <w:lang w:val="ru-RU" w:eastAsia="en-US" w:bidi="ar-SA"/>
      </w:rPr>
    </w:lvl>
    <w:lvl w:ilvl="5" w:tplc="4BDA5946">
      <w:numFmt w:val="bullet"/>
      <w:lvlText w:val="•"/>
      <w:lvlJc w:val="left"/>
      <w:pPr>
        <w:ind w:left="6281" w:hanging="221"/>
      </w:pPr>
      <w:rPr>
        <w:rFonts w:hint="default"/>
        <w:lang w:val="ru-RU" w:eastAsia="en-US" w:bidi="ar-SA"/>
      </w:rPr>
    </w:lvl>
    <w:lvl w:ilvl="6" w:tplc="53846794">
      <w:numFmt w:val="bullet"/>
      <w:lvlText w:val="•"/>
      <w:lvlJc w:val="left"/>
      <w:pPr>
        <w:ind w:left="7321" w:hanging="221"/>
      </w:pPr>
      <w:rPr>
        <w:rFonts w:hint="default"/>
        <w:lang w:val="ru-RU" w:eastAsia="en-US" w:bidi="ar-SA"/>
      </w:rPr>
    </w:lvl>
    <w:lvl w:ilvl="7" w:tplc="096CE946">
      <w:numFmt w:val="bullet"/>
      <w:lvlText w:val="•"/>
      <w:lvlJc w:val="left"/>
      <w:pPr>
        <w:ind w:left="8361" w:hanging="221"/>
      </w:pPr>
      <w:rPr>
        <w:rFonts w:hint="default"/>
        <w:lang w:val="ru-RU" w:eastAsia="en-US" w:bidi="ar-SA"/>
      </w:rPr>
    </w:lvl>
    <w:lvl w:ilvl="8" w:tplc="C1067444">
      <w:numFmt w:val="bullet"/>
      <w:lvlText w:val="•"/>
      <w:lvlJc w:val="left"/>
      <w:pPr>
        <w:ind w:left="9401" w:hanging="221"/>
      </w:pPr>
      <w:rPr>
        <w:rFonts w:hint="default"/>
        <w:lang w:val="ru-RU" w:eastAsia="en-US" w:bidi="ar-SA"/>
      </w:rPr>
    </w:lvl>
  </w:abstractNum>
  <w:abstractNum w:abstractNumId="2">
    <w:nsid w:val="0B586B1A"/>
    <w:multiLevelType w:val="multilevel"/>
    <w:tmpl w:val="34540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A38F9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4">
    <w:nsid w:val="16741815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5">
    <w:nsid w:val="1AEC7AF3"/>
    <w:multiLevelType w:val="multilevel"/>
    <w:tmpl w:val="BA88684E"/>
    <w:lvl w:ilvl="0">
      <w:start w:val="1"/>
      <w:numFmt w:val="decimal"/>
      <w:lvlText w:val="%1."/>
      <w:lvlJc w:val="left"/>
      <w:pPr>
        <w:ind w:left="1978" w:hanging="4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8" w:hanging="4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420"/>
      </w:pPr>
      <w:rPr>
        <w:rFonts w:hint="default"/>
        <w:lang w:val="ru-RU" w:eastAsia="en-US" w:bidi="ar-SA"/>
      </w:rPr>
    </w:lvl>
  </w:abstractNum>
  <w:abstractNum w:abstractNumId="6">
    <w:nsid w:val="1D383281"/>
    <w:multiLevelType w:val="multilevel"/>
    <w:tmpl w:val="D1FC3BEC"/>
    <w:lvl w:ilvl="0">
      <w:start w:val="2"/>
      <w:numFmt w:val="decimal"/>
      <w:lvlText w:val="%1"/>
      <w:lvlJc w:val="left"/>
      <w:pPr>
        <w:ind w:left="2" w:hanging="49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92"/>
      </w:pPr>
      <w:rPr>
        <w:rFonts w:hint="default"/>
        <w:lang w:val="ru-RU" w:eastAsia="en-US" w:bidi="ar-SA"/>
      </w:rPr>
    </w:lvl>
  </w:abstractNum>
  <w:abstractNum w:abstractNumId="7">
    <w:nsid w:val="25271544"/>
    <w:multiLevelType w:val="multilevel"/>
    <w:tmpl w:val="3C9C986A"/>
    <w:lvl w:ilvl="0">
      <w:start w:val="1"/>
      <w:numFmt w:val="decimal"/>
      <w:lvlText w:val="%1"/>
      <w:lvlJc w:val="left"/>
      <w:pPr>
        <w:ind w:left="2" w:hanging="46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4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40"/>
      </w:pPr>
      <w:rPr>
        <w:rFonts w:hint="default"/>
        <w:lang w:val="ru-RU" w:eastAsia="en-US" w:bidi="ar-SA"/>
      </w:rPr>
    </w:lvl>
  </w:abstractNum>
  <w:abstractNum w:abstractNumId="8">
    <w:nsid w:val="2B883BF2"/>
    <w:multiLevelType w:val="multilevel"/>
    <w:tmpl w:val="FE5A6D00"/>
    <w:lvl w:ilvl="0">
      <w:start w:val="362"/>
      <w:numFmt w:val="decimal"/>
      <w:lvlText w:val="%1"/>
      <w:lvlJc w:val="left"/>
      <w:pPr>
        <w:ind w:left="850" w:hanging="7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7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7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7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7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7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7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790"/>
      </w:pPr>
      <w:rPr>
        <w:rFonts w:hint="default"/>
        <w:lang w:val="ru-RU" w:eastAsia="en-US" w:bidi="ar-SA"/>
      </w:rPr>
    </w:lvl>
  </w:abstractNum>
  <w:abstractNum w:abstractNumId="9">
    <w:nsid w:val="2FE057C1"/>
    <w:multiLevelType w:val="multilevel"/>
    <w:tmpl w:val="0252871C"/>
    <w:lvl w:ilvl="0">
      <w:start w:val="1"/>
      <w:numFmt w:val="decimal"/>
      <w:lvlText w:val="%1."/>
      <w:lvlJc w:val="left"/>
      <w:pPr>
        <w:ind w:left="8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420"/>
      </w:pPr>
      <w:rPr>
        <w:rFonts w:hint="default"/>
        <w:lang w:val="ru-RU" w:eastAsia="en-US" w:bidi="ar-SA"/>
      </w:rPr>
    </w:lvl>
  </w:abstractNum>
  <w:abstractNum w:abstractNumId="10">
    <w:nsid w:val="31537E0C"/>
    <w:multiLevelType w:val="multilevel"/>
    <w:tmpl w:val="ACD846A8"/>
    <w:lvl w:ilvl="0">
      <w:start w:val="1"/>
      <w:numFmt w:val="decimal"/>
      <w:lvlText w:val="%1"/>
      <w:lvlJc w:val="left"/>
      <w:pPr>
        <w:ind w:left="850" w:hanging="45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50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452"/>
      </w:pPr>
      <w:rPr>
        <w:rFonts w:hint="default"/>
        <w:lang w:val="ru-RU" w:eastAsia="en-US" w:bidi="ar-SA"/>
      </w:rPr>
    </w:lvl>
  </w:abstractNum>
  <w:abstractNum w:abstractNumId="11">
    <w:nsid w:val="33754FB3"/>
    <w:multiLevelType w:val="multilevel"/>
    <w:tmpl w:val="10EA5946"/>
    <w:lvl w:ilvl="0">
      <w:start w:val="6"/>
      <w:numFmt w:val="decimal"/>
      <w:lvlText w:val="%1"/>
      <w:lvlJc w:val="left"/>
      <w:pPr>
        <w:ind w:left="2338" w:hanging="78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38" w:hanging="78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338" w:hanging="78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9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39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780"/>
      </w:pPr>
      <w:rPr>
        <w:rFonts w:hint="default"/>
        <w:lang w:val="ru-RU" w:eastAsia="en-US" w:bidi="ar-SA"/>
      </w:rPr>
    </w:lvl>
  </w:abstractNum>
  <w:abstractNum w:abstractNumId="12">
    <w:nsid w:val="377C3F39"/>
    <w:multiLevelType w:val="hybridMultilevel"/>
    <w:tmpl w:val="60924DF2"/>
    <w:lvl w:ilvl="0" w:tplc="C498AD7E">
      <w:start w:val="2"/>
      <w:numFmt w:val="upperRoman"/>
      <w:lvlText w:val="%1."/>
      <w:lvlJc w:val="left"/>
      <w:pPr>
        <w:ind w:left="391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62224614">
      <w:numFmt w:val="bullet"/>
      <w:lvlText w:val="•"/>
      <w:lvlJc w:val="left"/>
      <w:pPr>
        <w:ind w:left="4477" w:hanging="708"/>
      </w:pPr>
      <w:rPr>
        <w:rFonts w:hint="default"/>
        <w:lang w:val="ru-RU" w:eastAsia="en-US" w:bidi="ar-SA"/>
      </w:rPr>
    </w:lvl>
    <w:lvl w:ilvl="2" w:tplc="F046513A">
      <w:numFmt w:val="bullet"/>
      <w:lvlText w:val="•"/>
      <w:lvlJc w:val="left"/>
      <w:pPr>
        <w:ind w:left="5035" w:hanging="708"/>
      </w:pPr>
      <w:rPr>
        <w:rFonts w:hint="default"/>
        <w:lang w:val="ru-RU" w:eastAsia="en-US" w:bidi="ar-SA"/>
      </w:rPr>
    </w:lvl>
    <w:lvl w:ilvl="3" w:tplc="767CE3EE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4" w:tplc="B51455E8">
      <w:numFmt w:val="bullet"/>
      <w:lvlText w:val="•"/>
      <w:lvlJc w:val="left"/>
      <w:pPr>
        <w:ind w:left="6151" w:hanging="708"/>
      </w:pPr>
      <w:rPr>
        <w:rFonts w:hint="default"/>
        <w:lang w:val="ru-RU" w:eastAsia="en-US" w:bidi="ar-SA"/>
      </w:rPr>
    </w:lvl>
    <w:lvl w:ilvl="5" w:tplc="05944582">
      <w:numFmt w:val="bullet"/>
      <w:lvlText w:val="•"/>
      <w:lvlJc w:val="left"/>
      <w:pPr>
        <w:ind w:left="6709" w:hanging="708"/>
      </w:pPr>
      <w:rPr>
        <w:rFonts w:hint="default"/>
        <w:lang w:val="ru-RU" w:eastAsia="en-US" w:bidi="ar-SA"/>
      </w:rPr>
    </w:lvl>
    <w:lvl w:ilvl="6" w:tplc="E9A896AC">
      <w:numFmt w:val="bullet"/>
      <w:lvlText w:val="•"/>
      <w:lvlJc w:val="left"/>
      <w:pPr>
        <w:ind w:left="7267" w:hanging="708"/>
      </w:pPr>
      <w:rPr>
        <w:rFonts w:hint="default"/>
        <w:lang w:val="ru-RU" w:eastAsia="en-US" w:bidi="ar-SA"/>
      </w:rPr>
    </w:lvl>
    <w:lvl w:ilvl="7" w:tplc="C44AD12A">
      <w:numFmt w:val="bullet"/>
      <w:lvlText w:val="•"/>
      <w:lvlJc w:val="left"/>
      <w:pPr>
        <w:ind w:left="7824" w:hanging="708"/>
      </w:pPr>
      <w:rPr>
        <w:rFonts w:hint="default"/>
        <w:lang w:val="ru-RU" w:eastAsia="en-US" w:bidi="ar-SA"/>
      </w:rPr>
    </w:lvl>
    <w:lvl w:ilvl="8" w:tplc="F616436A">
      <w:numFmt w:val="bullet"/>
      <w:lvlText w:val="•"/>
      <w:lvlJc w:val="left"/>
      <w:pPr>
        <w:ind w:left="8382" w:hanging="708"/>
      </w:pPr>
      <w:rPr>
        <w:rFonts w:hint="default"/>
        <w:lang w:val="ru-RU" w:eastAsia="en-US" w:bidi="ar-SA"/>
      </w:rPr>
    </w:lvl>
  </w:abstractNum>
  <w:abstractNum w:abstractNumId="13">
    <w:nsid w:val="398D0D3B"/>
    <w:multiLevelType w:val="multilevel"/>
    <w:tmpl w:val="2CDEB744"/>
    <w:lvl w:ilvl="0">
      <w:start w:val="6"/>
      <w:numFmt w:val="decimal"/>
      <w:lvlText w:val="%1"/>
      <w:lvlJc w:val="left"/>
      <w:pPr>
        <w:ind w:left="2338" w:hanging="7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38" w:hanging="78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2338" w:hanging="780"/>
      </w:pPr>
      <w:rPr>
        <w:rFonts w:hint="default"/>
        <w:lang w:val="ru-RU" w:eastAsia="en-US" w:bidi="ar-SA"/>
      </w:rPr>
    </w:lvl>
    <w:lvl w:ilvl="3">
      <w:start w:val="7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9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39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780"/>
      </w:pPr>
      <w:rPr>
        <w:rFonts w:hint="default"/>
        <w:lang w:val="ru-RU" w:eastAsia="en-US" w:bidi="ar-SA"/>
      </w:rPr>
    </w:lvl>
  </w:abstractNum>
  <w:abstractNum w:abstractNumId="14">
    <w:nsid w:val="3C787602"/>
    <w:multiLevelType w:val="hybridMultilevel"/>
    <w:tmpl w:val="04D0FC1E"/>
    <w:lvl w:ilvl="0" w:tplc="93721EA0">
      <w:start w:val="1"/>
      <w:numFmt w:val="decimal"/>
      <w:lvlText w:val="%1."/>
      <w:lvlJc w:val="left"/>
      <w:pPr>
        <w:ind w:left="179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16CC52">
      <w:numFmt w:val="bullet"/>
      <w:lvlText w:val="•"/>
      <w:lvlJc w:val="left"/>
      <w:pPr>
        <w:ind w:left="2768" w:hanging="240"/>
      </w:pPr>
      <w:rPr>
        <w:rFonts w:hint="default"/>
        <w:lang w:val="ru-RU" w:eastAsia="en-US" w:bidi="ar-SA"/>
      </w:rPr>
    </w:lvl>
    <w:lvl w:ilvl="2" w:tplc="E146C222">
      <w:numFmt w:val="bullet"/>
      <w:lvlText w:val="•"/>
      <w:lvlJc w:val="left"/>
      <w:pPr>
        <w:ind w:left="3736" w:hanging="240"/>
      </w:pPr>
      <w:rPr>
        <w:rFonts w:hint="default"/>
        <w:lang w:val="ru-RU" w:eastAsia="en-US" w:bidi="ar-SA"/>
      </w:rPr>
    </w:lvl>
    <w:lvl w:ilvl="3" w:tplc="08B8F5B4">
      <w:numFmt w:val="bullet"/>
      <w:lvlText w:val="•"/>
      <w:lvlJc w:val="left"/>
      <w:pPr>
        <w:ind w:left="4704" w:hanging="240"/>
      </w:pPr>
      <w:rPr>
        <w:rFonts w:hint="default"/>
        <w:lang w:val="ru-RU" w:eastAsia="en-US" w:bidi="ar-SA"/>
      </w:rPr>
    </w:lvl>
    <w:lvl w:ilvl="4" w:tplc="9294AAF8"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plc="8B1886DE">
      <w:numFmt w:val="bullet"/>
      <w:lvlText w:val="•"/>
      <w:lvlJc w:val="left"/>
      <w:pPr>
        <w:ind w:left="6641" w:hanging="240"/>
      </w:pPr>
      <w:rPr>
        <w:rFonts w:hint="default"/>
        <w:lang w:val="ru-RU" w:eastAsia="en-US" w:bidi="ar-SA"/>
      </w:rPr>
    </w:lvl>
    <w:lvl w:ilvl="6" w:tplc="9D008E1C">
      <w:numFmt w:val="bullet"/>
      <w:lvlText w:val="•"/>
      <w:lvlJc w:val="left"/>
      <w:pPr>
        <w:ind w:left="7609" w:hanging="240"/>
      </w:pPr>
      <w:rPr>
        <w:rFonts w:hint="default"/>
        <w:lang w:val="ru-RU" w:eastAsia="en-US" w:bidi="ar-SA"/>
      </w:rPr>
    </w:lvl>
    <w:lvl w:ilvl="7" w:tplc="4354759A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  <w:lvl w:ilvl="8" w:tplc="30627B2A">
      <w:numFmt w:val="bullet"/>
      <w:lvlText w:val="•"/>
      <w:lvlJc w:val="left"/>
      <w:pPr>
        <w:ind w:left="9545" w:hanging="240"/>
      </w:pPr>
      <w:rPr>
        <w:rFonts w:hint="default"/>
        <w:lang w:val="ru-RU" w:eastAsia="en-US" w:bidi="ar-SA"/>
      </w:rPr>
    </w:lvl>
  </w:abstractNum>
  <w:abstractNum w:abstractNumId="15">
    <w:nsid w:val="3D116FA0"/>
    <w:multiLevelType w:val="multilevel"/>
    <w:tmpl w:val="BD9A346C"/>
    <w:lvl w:ilvl="0">
      <w:start w:val="5"/>
      <w:numFmt w:val="decimal"/>
      <w:lvlText w:val="%1"/>
      <w:lvlJc w:val="left"/>
      <w:pPr>
        <w:ind w:left="261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1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9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0" w:hanging="516"/>
      </w:pPr>
      <w:rPr>
        <w:rFonts w:hint="default"/>
        <w:lang w:val="ru-RU" w:eastAsia="en-US" w:bidi="ar-SA"/>
      </w:rPr>
    </w:lvl>
  </w:abstractNum>
  <w:abstractNum w:abstractNumId="16">
    <w:nsid w:val="3E686517"/>
    <w:multiLevelType w:val="hybridMultilevel"/>
    <w:tmpl w:val="E376C102"/>
    <w:lvl w:ilvl="0" w:tplc="08589810">
      <w:numFmt w:val="bullet"/>
      <w:lvlText w:val=""/>
      <w:lvlJc w:val="left"/>
      <w:pPr>
        <w:ind w:left="191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FE5E94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2" w:tplc="D376F1E6">
      <w:numFmt w:val="bullet"/>
      <w:lvlText w:val="•"/>
      <w:lvlJc w:val="left"/>
      <w:pPr>
        <w:ind w:left="3832" w:hanging="360"/>
      </w:pPr>
      <w:rPr>
        <w:rFonts w:hint="default"/>
        <w:lang w:val="ru-RU" w:eastAsia="en-US" w:bidi="ar-SA"/>
      </w:rPr>
    </w:lvl>
    <w:lvl w:ilvl="3" w:tplc="A96E4B9C">
      <w:numFmt w:val="bullet"/>
      <w:lvlText w:val="•"/>
      <w:lvlJc w:val="left"/>
      <w:pPr>
        <w:ind w:left="4788" w:hanging="360"/>
      </w:pPr>
      <w:rPr>
        <w:rFonts w:hint="default"/>
        <w:lang w:val="ru-RU" w:eastAsia="en-US" w:bidi="ar-SA"/>
      </w:rPr>
    </w:lvl>
    <w:lvl w:ilvl="4" w:tplc="39001812"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5" w:tplc="CF6883BA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6" w:tplc="1B40ECF8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7" w:tplc="8A66F4A0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  <w:lvl w:ilvl="8" w:tplc="1EB43472">
      <w:numFmt w:val="bullet"/>
      <w:lvlText w:val="•"/>
      <w:lvlJc w:val="left"/>
      <w:pPr>
        <w:ind w:left="9569" w:hanging="360"/>
      </w:pPr>
      <w:rPr>
        <w:rFonts w:hint="default"/>
        <w:lang w:val="ru-RU" w:eastAsia="en-US" w:bidi="ar-SA"/>
      </w:rPr>
    </w:lvl>
  </w:abstractNum>
  <w:abstractNum w:abstractNumId="17">
    <w:nsid w:val="3F626147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18">
    <w:nsid w:val="42700ADB"/>
    <w:multiLevelType w:val="hybridMultilevel"/>
    <w:tmpl w:val="45BEE30C"/>
    <w:lvl w:ilvl="0" w:tplc="FCFCE216">
      <w:start w:val="1"/>
      <w:numFmt w:val="decimal"/>
      <w:lvlText w:val="%1"/>
      <w:lvlJc w:val="left"/>
      <w:pPr>
        <w:ind w:left="2162" w:hanging="7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6E181E">
      <w:numFmt w:val="bullet"/>
      <w:lvlText w:val="•"/>
      <w:lvlJc w:val="left"/>
      <w:pPr>
        <w:ind w:left="2893" w:hanging="755"/>
      </w:pPr>
      <w:rPr>
        <w:rFonts w:hint="default"/>
        <w:lang w:val="ru-RU" w:eastAsia="en-US" w:bidi="ar-SA"/>
      </w:rPr>
    </w:lvl>
    <w:lvl w:ilvl="2" w:tplc="8D72E4B8">
      <w:numFmt w:val="bullet"/>
      <w:lvlText w:val="•"/>
      <w:lvlJc w:val="left"/>
      <w:pPr>
        <w:ind w:left="3627" w:hanging="755"/>
      </w:pPr>
      <w:rPr>
        <w:rFonts w:hint="default"/>
        <w:lang w:val="ru-RU" w:eastAsia="en-US" w:bidi="ar-SA"/>
      </w:rPr>
    </w:lvl>
    <w:lvl w:ilvl="3" w:tplc="112E6208">
      <w:numFmt w:val="bullet"/>
      <w:lvlText w:val="•"/>
      <w:lvlJc w:val="left"/>
      <w:pPr>
        <w:ind w:left="4361" w:hanging="755"/>
      </w:pPr>
      <w:rPr>
        <w:rFonts w:hint="default"/>
        <w:lang w:val="ru-RU" w:eastAsia="en-US" w:bidi="ar-SA"/>
      </w:rPr>
    </w:lvl>
    <w:lvl w:ilvl="4" w:tplc="2C6A271A">
      <w:numFmt w:val="bullet"/>
      <w:lvlText w:val="•"/>
      <w:lvlJc w:val="left"/>
      <w:pPr>
        <w:ind w:left="5095" w:hanging="755"/>
      </w:pPr>
      <w:rPr>
        <w:rFonts w:hint="default"/>
        <w:lang w:val="ru-RU" w:eastAsia="en-US" w:bidi="ar-SA"/>
      </w:rPr>
    </w:lvl>
    <w:lvl w:ilvl="5" w:tplc="96D61C34">
      <w:numFmt w:val="bullet"/>
      <w:lvlText w:val="•"/>
      <w:lvlJc w:val="left"/>
      <w:pPr>
        <w:ind w:left="5829" w:hanging="755"/>
      </w:pPr>
      <w:rPr>
        <w:rFonts w:hint="default"/>
        <w:lang w:val="ru-RU" w:eastAsia="en-US" w:bidi="ar-SA"/>
      </w:rPr>
    </w:lvl>
    <w:lvl w:ilvl="6" w:tplc="7908BDE6">
      <w:numFmt w:val="bullet"/>
      <w:lvlText w:val="•"/>
      <w:lvlJc w:val="left"/>
      <w:pPr>
        <w:ind w:left="6563" w:hanging="755"/>
      </w:pPr>
      <w:rPr>
        <w:rFonts w:hint="default"/>
        <w:lang w:val="ru-RU" w:eastAsia="en-US" w:bidi="ar-SA"/>
      </w:rPr>
    </w:lvl>
    <w:lvl w:ilvl="7" w:tplc="C74A0830">
      <w:numFmt w:val="bullet"/>
      <w:lvlText w:val="•"/>
      <w:lvlJc w:val="left"/>
      <w:pPr>
        <w:ind w:left="7296" w:hanging="755"/>
      </w:pPr>
      <w:rPr>
        <w:rFonts w:hint="default"/>
        <w:lang w:val="ru-RU" w:eastAsia="en-US" w:bidi="ar-SA"/>
      </w:rPr>
    </w:lvl>
    <w:lvl w:ilvl="8" w:tplc="65BA2FB0">
      <w:numFmt w:val="bullet"/>
      <w:lvlText w:val="•"/>
      <w:lvlJc w:val="left"/>
      <w:pPr>
        <w:ind w:left="8030" w:hanging="755"/>
      </w:pPr>
      <w:rPr>
        <w:rFonts w:hint="default"/>
        <w:lang w:val="ru-RU" w:eastAsia="en-US" w:bidi="ar-SA"/>
      </w:rPr>
    </w:lvl>
  </w:abstractNum>
  <w:abstractNum w:abstractNumId="19">
    <w:nsid w:val="479B3B26"/>
    <w:multiLevelType w:val="hybridMultilevel"/>
    <w:tmpl w:val="D818C8C0"/>
    <w:lvl w:ilvl="0" w:tplc="0A547A76">
      <w:numFmt w:val="bullet"/>
      <w:lvlText w:val="-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76A17F4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323A4C5C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E2F67970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25DCDB1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793EE450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842C1A3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E764A27A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B67A131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20">
    <w:nsid w:val="48813642"/>
    <w:multiLevelType w:val="multilevel"/>
    <w:tmpl w:val="62DCFCFA"/>
    <w:lvl w:ilvl="0">
      <w:start w:val="2"/>
      <w:numFmt w:val="decimal"/>
      <w:lvlText w:val="%1"/>
      <w:lvlJc w:val="left"/>
      <w:pPr>
        <w:ind w:left="850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50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562"/>
      </w:pPr>
      <w:rPr>
        <w:rFonts w:hint="default"/>
        <w:lang w:val="ru-RU" w:eastAsia="en-US" w:bidi="ar-SA"/>
      </w:rPr>
    </w:lvl>
  </w:abstractNum>
  <w:abstractNum w:abstractNumId="21">
    <w:nsid w:val="48D976EC"/>
    <w:multiLevelType w:val="multilevel"/>
    <w:tmpl w:val="FEE2C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6B7C66"/>
    <w:multiLevelType w:val="multilevel"/>
    <w:tmpl w:val="6D8C2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375700"/>
    <w:multiLevelType w:val="hybridMultilevel"/>
    <w:tmpl w:val="C3D43C02"/>
    <w:lvl w:ilvl="0" w:tplc="6442B074">
      <w:numFmt w:val="bullet"/>
      <w:lvlText w:val=""/>
      <w:lvlJc w:val="left"/>
      <w:pPr>
        <w:ind w:left="235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0EFAF4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2" w:tplc="F0684FEA">
      <w:numFmt w:val="bullet"/>
      <w:lvlText w:val="•"/>
      <w:lvlJc w:val="left"/>
      <w:pPr>
        <w:ind w:left="4184" w:hanging="360"/>
      </w:pPr>
      <w:rPr>
        <w:rFonts w:hint="default"/>
        <w:lang w:val="ru-RU" w:eastAsia="en-US" w:bidi="ar-SA"/>
      </w:rPr>
    </w:lvl>
    <w:lvl w:ilvl="3" w:tplc="39BC3442">
      <w:numFmt w:val="bullet"/>
      <w:lvlText w:val="•"/>
      <w:lvlJc w:val="left"/>
      <w:pPr>
        <w:ind w:left="5096" w:hanging="360"/>
      </w:pPr>
      <w:rPr>
        <w:rFonts w:hint="default"/>
        <w:lang w:val="ru-RU" w:eastAsia="en-US" w:bidi="ar-SA"/>
      </w:rPr>
    </w:lvl>
    <w:lvl w:ilvl="4" w:tplc="478C5C80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5" w:tplc="F1AC05D8">
      <w:numFmt w:val="bullet"/>
      <w:lvlText w:val="•"/>
      <w:lvlJc w:val="left"/>
      <w:pPr>
        <w:ind w:left="6921" w:hanging="360"/>
      </w:pPr>
      <w:rPr>
        <w:rFonts w:hint="default"/>
        <w:lang w:val="ru-RU" w:eastAsia="en-US" w:bidi="ar-SA"/>
      </w:rPr>
    </w:lvl>
    <w:lvl w:ilvl="6" w:tplc="99B0803A">
      <w:numFmt w:val="bullet"/>
      <w:lvlText w:val="•"/>
      <w:lvlJc w:val="left"/>
      <w:pPr>
        <w:ind w:left="7833" w:hanging="360"/>
      </w:pPr>
      <w:rPr>
        <w:rFonts w:hint="default"/>
        <w:lang w:val="ru-RU" w:eastAsia="en-US" w:bidi="ar-SA"/>
      </w:rPr>
    </w:lvl>
    <w:lvl w:ilvl="7" w:tplc="BA26FCF0">
      <w:numFmt w:val="bullet"/>
      <w:lvlText w:val="•"/>
      <w:lvlJc w:val="left"/>
      <w:pPr>
        <w:ind w:left="8745" w:hanging="360"/>
      </w:pPr>
      <w:rPr>
        <w:rFonts w:hint="default"/>
        <w:lang w:val="ru-RU" w:eastAsia="en-US" w:bidi="ar-SA"/>
      </w:rPr>
    </w:lvl>
    <w:lvl w:ilvl="8" w:tplc="3F122876">
      <w:numFmt w:val="bullet"/>
      <w:lvlText w:val="•"/>
      <w:lvlJc w:val="left"/>
      <w:pPr>
        <w:ind w:left="9657" w:hanging="360"/>
      </w:pPr>
      <w:rPr>
        <w:rFonts w:hint="default"/>
        <w:lang w:val="ru-RU" w:eastAsia="en-US" w:bidi="ar-SA"/>
      </w:rPr>
    </w:lvl>
  </w:abstractNum>
  <w:abstractNum w:abstractNumId="24">
    <w:nsid w:val="505A4508"/>
    <w:multiLevelType w:val="hybridMultilevel"/>
    <w:tmpl w:val="0786E2D2"/>
    <w:lvl w:ilvl="0" w:tplc="4468C3EA">
      <w:numFmt w:val="bullet"/>
      <w:lvlText w:val="-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B6A6384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2212618C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9C90EB8E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2C844640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8C2E299E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EAD2F8BE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3F04D6E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DF600A50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25">
    <w:nsid w:val="5196380B"/>
    <w:multiLevelType w:val="multilevel"/>
    <w:tmpl w:val="58343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356936"/>
    <w:multiLevelType w:val="multilevel"/>
    <w:tmpl w:val="B220FF58"/>
    <w:lvl w:ilvl="0">
      <w:start w:val="6"/>
      <w:numFmt w:val="decimal"/>
      <w:lvlText w:val="%1"/>
      <w:lvlJc w:val="left"/>
      <w:pPr>
        <w:ind w:left="2191" w:hanging="63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191" w:hanging="634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191" w:hanging="6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0" w:hanging="8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15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1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6" w:hanging="836"/>
      </w:pPr>
      <w:rPr>
        <w:rFonts w:hint="default"/>
        <w:lang w:val="ru-RU" w:eastAsia="en-US" w:bidi="ar-SA"/>
      </w:rPr>
    </w:lvl>
  </w:abstractNum>
  <w:abstractNum w:abstractNumId="27">
    <w:nsid w:val="5D3041F0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28">
    <w:nsid w:val="612801DF"/>
    <w:multiLevelType w:val="hybridMultilevel"/>
    <w:tmpl w:val="11368992"/>
    <w:lvl w:ilvl="0" w:tplc="31808B00">
      <w:numFmt w:val="bullet"/>
      <w:lvlText w:val="-"/>
      <w:lvlJc w:val="left"/>
      <w:pPr>
        <w:ind w:left="85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FF8ADDE">
      <w:numFmt w:val="bullet"/>
      <w:lvlText w:val="•"/>
      <w:lvlJc w:val="left"/>
      <w:pPr>
        <w:ind w:left="1922" w:hanging="140"/>
      </w:pPr>
      <w:rPr>
        <w:rFonts w:hint="default"/>
        <w:lang w:val="ru-RU" w:eastAsia="en-US" w:bidi="ar-SA"/>
      </w:rPr>
    </w:lvl>
    <w:lvl w:ilvl="2" w:tplc="C52CB41E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  <w:lvl w:ilvl="3" w:tplc="750E17D6">
      <w:numFmt w:val="bullet"/>
      <w:lvlText w:val="•"/>
      <w:lvlJc w:val="left"/>
      <w:pPr>
        <w:ind w:left="4046" w:hanging="140"/>
      </w:pPr>
      <w:rPr>
        <w:rFonts w:hint="default"/>
        <w:lang w:val="ru-RU" w:eastAsia="en-US" w:bidi="ar-SA"/>
      </w:rPr>
    </w:lvl>
    <w:lvl w:ilvl="4" w:tplc="E3EA04C4">
      <w:numFmt w:val="bullet"/>
      <w:lvlText w:val="•"/>
      <w:lvlJc w:val="left"/>
      <w:pPr>
        <w:ind w:left="5108" w:hanging="140"/>
      </w:pPr>
      <w:rPr>
        <w:rFonts w:hint="default"/>
        <w:lang w:val="ru-RU" w:eastAsia="en-US" w:bidi="ar-SA"/>
      </w:rPr>
    </w:lvl>
    <w:lvl w:ilvl="5" w:tplc="194AACF2">
      <w:numFmt w:val="bullet"/>
      <w:lvlText w:val="•"/>
      <w:lvlJc w:val="left"/>
      <w:pPr>
        <w:ind w:left="6171" w:hanging="140"/>
      </w:pPr>
      <w:rPr>
        <w:rFonts w:hint="default"/>
        <w:lang w:val="ru-RU" w:eastAsia="en-US" w:bidi="ar-SA"/>
      </w:rPr>
    </w:lvl>
    <w:lvl w:ilvl="6" w:tplc="45CE7AEA">
      <w:numFmt w:val="bullet"/>
      <w:lvlText w:val="•"/>
      <w:lvlJc w:val="left"/>
      <w:pPr>
        <w:ind w:left="7233" w:hanging="140"/>
      </w:pPr>
      <w:rPr>
        <w:rFonts w:hint="default"/>
        <w:lang w:val="ru-RU" w:eastAsia="en-US" w:bidi="ar-SA"/>
      </w:rPr>
    </w:lvl>
    <w:lvl w:ilvl="7" w:tplc="C92C3CFE">
      <w:numFmt w:val="bullet"/>
      <w:lvlText w:val="•"/>
      <w:lvlJc w:val="left"/>
      <w:pPr>
        <w:ind w:left="8295" w:hanging="140"/>
      </w:pPr>
      <w:rPr>
        <w:rFonts w:hint="default"/>
        <w:lang w:val="ru-RU" w:eastAsia="en-US" w:bidi="ar-SA"/>
      </w:rPr>
    </w:lvl>
    <w:lvl w:ilvl="8" w:tplc="61902CEC">
      <w:numFmt w:val="bullet"/>
      <w:lvlText w:val="•"/>
      <w:lvlJc w:val="left"/>
      <w:pPr>
        <w:ind w:left="9357" w:hanging="140"/>
      </w:pPr>
      <w:rPr>
        <w:rFonts w:hint="default"/>
        <w:lang w:val="ru-RU" w:eastAsia="en-US" w:bidi="ar-SA"/>
      </w:rPr>
    </w:lvl>
  </w:abstractNum>
  <w:abstractNum w:abstractNumId="29">
    <w:nsid w:val="65EF5010"/>
    <w:multiLevelType w:val="hybridMultilevel"/>
    <w:tmpl w:val="5F62919A"/>
    <w:lvl w:ilvl="0" w:tplc="6B18F426">
      <w:start w:val="1"/>
      <w:numFmt w:val="decimal"/>
      <w:lvlText w:val="%1."/>
      <w:lvlJc w:val="left"/>
      <w:pPr>
        <w:ind w:left="126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80988">
      <w:numFmt w:val="bullet"/>
      <w:lvlText w:val="•"/>
      <w:lvlJc w:val="left"/>
      <w:pPr>
        <w:ind w:left="2083" w:hanging="432"/>
      </w:pPr>
      <w:rPr>
        <w:rFonts w:hint="default"/>
        <w:lang w:val="ru-RU" w:eastAsia="en-US" w:bidi="ar-SA"/>
      </w:rPr>
    </w:lvl>
    <w:lvl w:ilvl="2" w:tplc="2B8AB9C8">
      <w:numFmt w:val="bullet"/>
      <w:lvlText w:val="•"/>
      <w:lvlJc w:val="left"/>
      <w:pPr>
        <w:ind w:left="2907" w:hanging="432"/>
      </w:pPr>
      <w:rPr>
        <w:rFonts w:hint="default"/>
        <w:lang w:val="ru-RU" w:eastAsia="en-US" w:bidi="ar-SA"/>
      </w:rPr>
    </w:lvl>
    <w:lvl w:ilvl="3" w:tplc="E77AF94A">
      <w:numFmt w:val="bullet"/>
      <w:lvlText w:val="•"/>
      <w:lvlJc w:val="left"/>
      <w:pPr>
        <w:ind w:left="3731" w:hanging="432"/>
      </w:pPr>
      <w:rPr>
        <w:rFonts w:hint="default"/>
        <w:lang w:val="ru-RU" w:eastAsia="en-US" w:bidi="ar-SA"/>
      </w:rPr>
    </w:lvl>
    <w:lvl w:ilvl="4" w:tplc="2932E314">
      <w:numFmt w:val="bullet"/>
      <w:lvlText w:val="•"/>
      <w:lvlJc w:val="left"/>
      <w:pPr>
        <w:ind w:left="4555" w:hanging="432"/>
      </w:pPr>
      <w:rPr>
        <w:rFonts w:hint="default"/>
        <w:lang w:val="ru-RU" w:eastAsia="en-US" w:bidi="ar-SA"/>
      </w:rPr>
    </w:lvl>
    <w:lvl w:ilvl="5" w:tplc="38A45B7C">
      <w:numFmt w:val="bullet"/>
      <w:lvlText w:val="•"/>
      <w:lvlJc w:val="left"/>
      <w:pPr>
        <w:ind w:left="5379" w:hanging="432"/>
      </w:pPr>
      <w:rPr>
        <w:rFonts w:hint="default"/>
        <w:lang w:val="ru-RU" w:eastAsia="en-US" w:bidi="ar-SA"/>
      </w:rPr>
    </w:lvl>
    <w:lvl w:ilvl="6" w:tplc="359AD154">
      <w:numFmt w:val="bullet"/>
      <w:lvlText w:val="•"/>
      <w:lvlJc w:val="left"/>
      <w:pPr>
        <w:ind w:left="6203" w:hanging="432"/>
      </w:pPr>
      <w:rPr>
        <w:rFonts w:hint="default"/>
        <w:lang w:val="ru-RU" w:eastAsia="en-US" w:bidi="ar-SA"/>
      </w:rPr>
    </w:lvl>
    <w:lvl w:ilvl="7" w:tplc="124655AA">
      <w:numFmt w:val="bullet"/>
      <w:lvlText w:val="•"/>
      <w:lvlJc w:val="left"/>
      <w:pPr>
        <w:ind w:left="7026" w:hanging="432"/>
      </w:pPr>
      <w:rPr>
        <w:rFonts w:hint="default"/>
        <w:lang w:val="ru-RU" w:eastAsia="en-US" w:bidi="ar-SA"/>
      </w:rPr>
    </w:lvl>
    <w:lvl w:ilvl="8" w:tplc="D21282E8">
      <w:numFmt w:val="bullet"/>
      <w:lvlText w:val="•"/>
      <w:lvlJc w:val="left"/>
      <w:pPr>
        <w:ind w:left="7850" w:hanging="432"/>
      </w:pPr>
      <w:rPr>
        <w:rFonts w:hint="default"/>
        <w:lang w:val="ru-RU" w:eastAsia="en-US" w:bidi="ar-SA"/>
      </w:rPr>
    </w:lvl>
  </w:abstractNum>
  <w:abstractNum w:abstractNumId="30">
    <w:nsid w:val="66534FAA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31">
    <w:nsid w:val="6C9149BE"/>
    <w:multiLevelType w:val="multilevel"/>
    <w:tmpl w:val="6A32644C"/>
    <w:lvl w:ilvl="0">
      <w:start w:val="6"/>
      <w:numFmt w:val="decimal"/>
      <w:lvlText w:val="%1"/>
      <w:lvlJc w:val="left"/>
      <w:pPr>
        <w:ind w:left="850" w:hanging="100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50" w:hanging="1008"/>
      </w:pPr>
      <w:rPr>
        <w:rFonts w:hint="default"/>
        <w:lang w:val="ru-RU" w:eastAsia="en-US" w:bidi="ar-SA"/>
      </w:rPr>
    </w:lvl>
    <w:lvl w:ilvl="2">
      <w:start w:val="16"/>
      <w:numFmt w:val="decimal"/>
      <w:lvlText w:val="%1.%2.%3"/>
      <w:lvlJc w:val="left"/>
      <w:pPr>
        <w:ind w:left="850" w:hanging="1008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."/>
      <w:lvlJc w:val="left"/>
      <w:pPr>
        <w:ind w:left="850" w:hanging="10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08" w:hanging="10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10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10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10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1008"/>
      </w:pPr>
      <w:rPr>
        <w:rFonts w:hint="default"/>
        <w:lang w:val="ru-RU" w:eastAsia="en-US" w:bidi="ar-SA"/>
      </w:rPr>
    </w:lvl>
  </w:abstractNum>
  <w:abstractNum w:abstractNumId="32">
    <w:nsid w:val="6EE45ECC"/>
    <w:multiLevelType w:val="multilevel"/>
    <w:tmpl w:val="FEE2C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314507"/>
    <w:multiLevelType w:val="hybridMultilevel"/>
    <w:tmpl w:val="826AB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565D53"/>
    <w:multiLevelType w:val="multilevel"/>
    <w:tmpl w:val="5EEE5CBA"/>
    <w:lvl w:ilvl="0">
      <w:start w:val="1"/>
      <w:numFmt w:val="decimal"/>
      <w:lvlText w:val="%1."/>
      <w:lvlJc w:val="left"/>
      <w:pPr>
        <w:ind w:left="33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35">
    <w:nsid w:val="792312AE"/>
    <w:multiLevelType w:val="hybridMultilevel"/>
    <w:tmpl w:val="B1C0BB3E"/>
    <w:lvl w:ilvl="0" w:tplc="F2647E10">
      <w:start w:val="1"/>
      <w:numFmt w:val="decimal"/>
      <w:lvlText w:val="%1."/>
      <w:lvlJc w:val="left"/>
      <w:pPr>
        <w:ind w:left="1268" w:hanging="167"/>
        <w:jc w:val="right"/>
      </w:pPr>
      <w:rPr>
        <w:rFonts w:hint="default"/>
        <w:spacing w:val="0"/>
        <w:w w:val="87"/>
        <w:lang w:val="ru-RU" w:eastAsia="en-US" w:bidi="ar-SA"/>
      </w:rPr>
    </w:lvl>
    <w:lvl w:ilvl="1" w:tplc="D1AC6CCA"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2" w:tplc="F4BA05FE">
      <w:numFmt w:val="bullet"/>
      <w:lvlText w:val="•"/>
      <w:lvlJc w:val="left"/>
      <w:pPr>
        <w:ind w:left="3304" w:hanging="167"/>
      </w:pPr>
      <w:rPr>
        <w:rFonts w:hint="default"/>
        <w:lang w:val="ru-RU" w:eastAsia="en-US" w:bidi="ar-SA"/>
      </w:rPr>
    </w:lvl>
    <w:lvl w:ilvl="3" w:tplc="1CA64BB0">
      <w:numFmt w:val="bullet"/>
      <w:lvlText w:val="•"/>
      <w:lvlJc w:val="left"/>
      <w:pPr>
        <w:ind w:left="4326" w:hanging="167"/>
      </w:pPr>
      <w:rPr>
        <w:rFonts w:hint="default"/>
        <w:lang w:val="ru-RU" w:eastAsia="en-US" w:bidi="ar-SA"/>
      </w:rPr>
    </w:lvl>
    <w:lvl w:ilvl="4" w:tplc="F0708D10">
      <w:numFmt w:val="bullet"/>
      <w:lvlText w:val="•"/>
      <w:lvlJc w:val="left"/>
      <w:pPr>
        <w:ind w:left="5348" w:hanging="167"/>
      </w:pPr>
      <w:rPr>
        <w:rFonts w:hint="default"/>
        <w:lang w:val="ru-RU" w:eastAsia="en-US" w:bidi="ar-SA"/>
      </w:rPr>
    </w:lvl>
    <w:lvl w:ilvl="5" w:tplc="126860F4">
      <w:numFmt w:val="bullet"/>
      <w:lvlText w:val="•"/>
      <w:lvlJc w:val="left"/>
      <w:pPr>
        <w:ind w:left="6371" w:hanging="167"/>
      </w:pPr>
      <w:rPr>
        <w:rFonts w:hint="default"/>
        <w:lang w:val="ru-RU" w:eastAsia="en-US" w:bidi="ar-SA"/>
      </w:rPr>
    </w:lvl>
    <w:lvl w:ilvl="6" w:tplc="F7A405C2">
      <w:numFmt w:val="bullet"/>
      <w:lvlText w:val="•"/>
      <w:lvlJc w:val="left"/>
      <w:pPr>
        <w:ind w:left="7393" w:hanging="167"/>
      </w:pPr>
      <w:rPr>
        <w:rFonts w:hint="default"/>
        <w:lang w:val="ru-RU" w:eastAsia="en-US" w:bidi="ar-SA"/>
      </w:rPr>
    </w:lvl>
    <w:lvl w:ilvl="7" w:tplc="553C4E86">
      <w:numFmt w:val="bullet"/>
      <w:lvlText w:val="•"/>
      <w:lvlJc w:val="left"/>
      <w:pPr>
        <w:ind w:left="8415" w:hanging="167"/>
      </w:pPr>
      <w:rPr>
        <w:rFonts w:hint="default"/>
        <w:lang w:val="ru-RU" w:eastAsia="en-US" w:bidi="ar-SA"/>
      </w:rPr>
    </w:lvl>
    <w:lvl w:ilvl="8" w:tplc="F668C03E">
      <w:numFmt w:val="bullet"/>
      <w:lvlText w:val="•"/>
      <w:lvlJc w:val="left"/>
      <w:pPr>
        <w:ind w:left="9437" w:hanging="167"/>
      </w:pPr>
      <w:rPr>
        <w:rFonts w:hint="default"/>
        <w:lang w:val="ru-RU" w:eastAsia="en-US" w:bidi="ar-SA"/>
      </w:rPr>
    </w:lvl>
  </w:abstractNum>
  <w:abstractNum w:abstractNumId="36">
    <w:nsid w:val="7CBE6234"/>
    <w:multiLevelType w:val="multilevel"/>
    <w:tmpl w:val="E35CD952"/>
    <w:lvl w:ilvl="0">
      <w:start w:val="3"/>
      <w:numFmt w:val="decimal"/>
      <w:lvlText w:val="%1"/>
      <w:lvlJc w:val="left"/>
      <w:pPr>
        <w:ind w:left="261" w:hanging="7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7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2" w:hanging="8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2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5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6" w:hanging="84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5"/>
  </w:num>
  <w:num w:numId="3">
    <w:abstractNumId w:val="24"/>
  </w:num>
  <w:num w:numId="4">
    <w:abstractNumId w:val="0"/>
  </w:num>
  <w:num w:numId="5">
    <w:abstractNumId w:val="29"/>
  </w:num>
  <w:num w:numId="6">
    <w:abstractNumId w:val="18"/>
  </w:num>
  <w:num w:numId="7">
    <w:abstractNumId w:val="36"/>
  </w:num>
  <w:num w:numId="8">
    <w:abstractNumId w:val="6"/>
  </w:num>
  <w:num w:numId="9">
    <w:abstractNumId w:val="12"/>
  </w:num>
  <w:num w:numId="10">
    <w:abstractNumId w:val="19"/>
  </w:num>
  <w:num w:numId="11">
    <w:abstractNumId w:val="7"/>
  </w:num>
  <w:num w:numId="12">
    <w:abstractNumId w:val="34"/>
  </w:num>
  <w:num w:numId="13">
    <w:abstractNumId w:val="1"/>
  </w:num>
  <w:num w:numId="14">
    <w:abstractNumId w:val="35"/>
  </w:num>
  <w:num w:numId="15">
    <w:abstractNumId w:val="23"/>
  </w:num>
  <w:num w:numId="16">
    <w:abstractNumId w:val="16"/>
  </w:num>
  <w:num w:numId="17">
    <w:abstractNumId w:val="9"/>
  </w:num>
  <w:num w:numId="18">
    <w:abstractNumId w:val="28"/>
  </w:num>
  <w:num w:numId="19">
    <w:abstractNumId w:val="31"/>
  </w:num>
  <w:num w:numId="20">
    <w:abstractNumId w:val="5"/>
  </w:num>
  <w:num w:numId="21">
    <w:abstractNumId w:val="26"/>
  </w:num>
  <w:num w:numId="22">
    <w:abstractNumId w:val="11"/>
  </w:num>
  <w:num w:numId="23">
    <w:abstractNumId w:val="8"/>
  </w:num>
  <w:num w:numId="24">
    <w:abstractNumId w:val="13"/>
  </w:num>
  <w:num w:numId="25">
    <w:abstractNumId w:val="14"/>
  </w:num>
  <w:num w:numId="26">
    <w:abstractNumId w:val="20"/>
  </w:num>
  <w:num w:numId="27">
    <w:abstractNumId w:val="10"/>
  </w:num>
  <w:num w:numId="28">
    <w:abstractNumId w:val="3"/>
  </w:num>
  <w:num w:numId="29">
    <w:abstractNumId w:val="17"/>
  </w:num>
  <w:num w:numId="30">
    <w:abstractNumId w:val="27"/>
  </w:num>
  <w:num w:numId="31">
    <w:abstractNumId w:val="4"/>
  </w:num>
  <w:num w:numId="32">
    <w:abstractNumId w:val="30"/>
  </w:num>
  <w:num w:numId="33">
    <w:abstractNumId w:val="32"/>
  </w:num>
  <w:num w:numId="34">
    <w:abstractNumId w:val="33"/>
  </w:num>
  <w:num w:numId="35">
    <w:abstractNumId w:val="21"/>
  </w:num>
  <w:num w:numId="36">
    <w:abstractNumId w:val="2"/>
  </w:num>
  <w:num w:numId="3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16604"/>
    <w:rsid w:val="0002258D"/>
    <w:rsid w:val="00047A70"/>
    <w:rsid w:val="000F60EB"/>
    <w:rsid w:val="000F667D"/>
    <w:rsid w:val="0013322E"/>
    <w:rsid w:val="001424EE"/>
    <w:rsid w:val="00147130"/>
    <w:rsid w:val="00164295"/>
    <w:rsid w:val="001A3EEA"/>
    <w:rsid w:val="0021115A"/>
    <w:rsid w:val="0021565C"/>
    <w:rsid w:val="00284D6B"/>
    <w:rsid w:val="002A5A1E"/>
    <w:rsid w:val="002F1086"/>
    <w:rsid w:val="00310282"/>
    <w:rsid w:val="0033337A"/>
    <w:rsid w:val="003D6C33"/>
    <w:rsid w:val="003E5F12"/>
    <w:rsid w:val="003F4F2F"/>
    <w:rsid w:val="004224F8"/>
    <w:rsid w:val="00466E04"/>
    <w:rsid w:val="004A1092"/>
    <w:rsid w:val="004A414E"/>
    <w:rsid w:val="0050006D"/>
    <w:rsid w:val="005521D5"/>
    <w:rsid w:val="005A172D"/>
    <w:rsid w:val="005E118E"/>
    <w:rsid w:val="00617E66"/>
    <w:rsid w:val="0063798D"/>
    <w:rsid w:val="006C6903"/>
    <w:rsid w:val="00704C43"/>
    <w:rsid w:val="00743DA9"/>
    <w:rsid w:val="00840F59"/>
    <w:rsid w:val="00873F5F"/>
    <w:rsid w:val="008A71D2"/>
    <w:rsid w:val="00944202"/>
    <w:rsid w:val="009A195E"/>
    <w:rsid w:val="009E1881"/>
    <w:rsid w:val="00A61106"/>
    <w:rsid w:val="00AC10AE"/>
    <w:rsid w:val="00B419BD"/>
    <w:rsid w:val="00B71EAC"/>
    <w:rsid w:val="00BB47EB"/>
    <w:rsid w:val="00BE1CCD"/>
    <w:rsid w:val="00BE3097"/>
    <w:rsid w:val="00C475AE"/>
    <w:rsid w:val="00C86C23"/>
    <w:rsid w:val="00CA2D99"/>
    <w:rsid w:val="00CA766A"/>
    <w:rsid w:val="00CF018C"/>
    <w:rsid w:val="00D25B97"/>
    <w:rsid w:val="00D343BB"/>
    <w:rsid w:val="00D51149"/>
    <w:rsid w:val="00DF3C66"/>
    <w:rsid w:val="00DF5519"/>
    <w:rsid w:val="00DF6627"/>
    <w:rsid w:val="00F23A76"/>
    <w:rsid w:val="00F74BB3"/>
    <w:rsid w:val="00F77461"/>
    <w:rsid w:val="00F9695D"/>
    <w:rsid w:val="00FF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E"/>
  </w:style>
  <w:style w:type="paragraph" w:styleId="1">
    <w:name w:val="heading 1"/>
    <w:basedOn w:val="a"/>
    <w:next w:val="a"/>
    <w:link w:val="10"/>
    <w:uiPriority w:val="1"/>
    <w:qFormat/>
    <w:rsid w:val="005521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84D6B"/>
    <w:pPr>
      <w:widowControl w:val="0"/>
      <w:autoSpaceDE w:val="0"/>
      <w:autoSpaceDN w:val="0"/>
      <w:spacing w:after="0" w:line="240" w:lineRule="auto"/>
      <w:ind w:left="99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E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1"/>
    <w:qFormat/>
    <w:rsid w:val="00F9695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284D6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84D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4D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5B97"/>
  </w:style>
  <w:style w:type="paragraph" w:styleId="ae">
    <w:name w:val="footer"/>
    <w:basedOn w:val="a"/>
    <w:link w:val="af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5B97"/>
  </w:style>
  <w:style w:type="character" w:customStyle="1" w:styleId="10">
    <w:name w:val="Заголовок 1 Знак"/>
    <w:basedOn w:val="a0"/>
    <w:link w:val="1"/>
    <w:uiPriority w:val="9"/>
    <w:rsid w:val="005521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21D5"/>
  </w:style>
  <w:style w:type="character" w:customStyle="1" w:styleId="30">
    <w:name w:val="Заголовок 3 Знак"/>
    <w:basedOn w:val="a0"/>
    <w:link w:val="3"/>
    <w:uiPriority w:val="9"/>
    <w:semiHidden/>
    <w:rsid w:val="00B71EA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c">
    <w:name w:val="pc"/>
    <w:basedOn w:val="a"/>
    <w:rsid w:val="00F7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F74B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E"/>
  </w:style>
  <w:style w:type="paragraph" w:styleId="1">
    <w:name w:val="heading 1"/>
    <w:basedOn w:val="a"/>
    <w:next w:val="a"/>
    <w:link w:val="10"/>
    <w:uiPriority w:val="1"/>
    <w:qFormat/>
    <w:rsid w:val="005521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84D6B"/>
    <w:pPr>
      <w:widowControl w:val="0"/>
      <w:autoSpaceDE w:val="0"/>
      <w:autoSpaceDN w:val="0"/>
      <w:spacing w:after="0" w:line="240" w:lineRule="auto"/>
      <w:ind w:left="99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E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1"/>
    <w:qFormat/>
    <w:rsid w:val="00F9695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284D6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84D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4D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5B97"/>
  </w:style>
  <w:style w:type="paragraph" w:styleId="ae">
    <w:name w:val="footer"/>
    <w:basedOn w:val="a"/>
    <w:link w:val="af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5B97"/>
  </w:style>
  <w:style w:type="character" w:customStyle="1" w:styleId="10">
    <w:name w:val="Заголовок 1 Знак"/>
    <w:basedOn w:val="a0"/>
    <w:link w:val="1"/>
    <w:uiPriority w:val="9"/>
    <w:rsid w:val="005521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21D5"/>
  </w:style>
  <w:style w:type="character" w:customStyle="1" w:styleId="30">
    <w:name w:val="Заголовок 3 Знак"/>
    <w:basedOn w:val="a0"/>
    <w:link w:val="3"/>
    <w:uiPriority w:val="9"/>
    <w:semiHidden/>
    <w:rsid w:val="00B71EA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c">
    <w:name w:val="pc"/>
    <w:basedOn w:val="a"/>
    <w:rsid w:val="00F7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F74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995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2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6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2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74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2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68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9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93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1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4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88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9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laws.ru/laws/Federalnyy-zakon-ot-29.12.2012-N-273-FZ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laws.ru/acts/Prikaz-Minprosvescheniya-Rossii-ot-06.11.2024-N-779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laws.ru/acts/Prikaz-Minprosvescheniya-Rossii-ot-06.11.2024-N-779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&#1089;&#1072;&#1081;&#1090;&#1086;&#1073;&#1088;&#1072;&#1079;&#1086;&#1074;&#1072;&#1085;&#1080;&#1103;.&#1088;&#1092;/" TargetMode="External"/><Relationship Id="rId14" Type="http://schemas.openxmlformats.org/officeDocument/2006/relationships/hyperlink" Target="https://rulaws.ru/goverment/Postanovlenie-Pravitelstva-RF-ot-21.02.2022-N-22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16929</Words>
  <Characters>96501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24</cp:revision>
  <dcterms:created xsi:type="dcterms:W3CDTF">2021-12-04T07:51:00Z</dcterms:created>
  <dcterms:modified xsi:type="dcterms:W3CDTF">2025-11-08T07:18:00Z</dcterms:modified>
</cp:coreProperties>
</file>